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eastAsia="黑体"/>
        </w:rPr>
      </w:pPr>
      <w:r>
        <w:rPr>
          <w:rFonts w:hint="eastAsia" w:ascii="黑体" w:eastAsia="黑体"/>
        </w:rPr>
        <w:t>附件2</w:t>
      </w:r>
    </w:p>
    <w:p>
      <w:pPr>
        <w:spacing w:line="400" w:lineRule="exact"/>
        <w:ind w:firstLine="0" w:firstLineChars="0"/>
        <w:rPr>
          <w:rFonts w:hint="eastAsia" w:ascii="黑体" w:eastAsia="黑体"/>
        </w:rPr>
      </w:pPr>
    </w:p>
    <w:p>
      <w:pPr>
        <w:pStyle w:val="4"/>
        <w:spacing w:beforeLines="0" w:line="240" w:lineRule="auto"/>
        <w:ind w:firstLine="0" w:firstLineChars="0"/>
        <w:jc w:val="center"/>
        <w:outlineLvl w:val="0"/>
        <w:rPr>
          <w:rFonts w:hint="eastAsia" w:ascii="华文中宋" w:hAnsi="华文中宋" w:eastAsia="华文中宋" w:cs="楷体_GB2312"/>
          <w:bCs/>
          <w:w w:val="90"/>
          <w:sz w:val="44"/>
          <w:szCs w:val="44"/>
        </w:rPr>
      </w:pPr>
      <w:r>
        <w:rPr>
          <w:rFonts w:hint="eastAsia" w:ascii="华文中宋" w:hAnsi="华文中宋" w:eastAsia="华文中宋" w:cs="楷体_GB2312"/>
          <w:b w:val="0"/>
          <w:bCs/>
          <w:w w:val="90"/>
          <w:sz w:val="44"/>
          <w:szCs w:val="44"/>
        </w:rPr>
        <w:t>市区体育部门体育培训市场监管工作职责分工</w:t>
      </w:r>
    </w:p>
    <w:p>
      <w:pPr>
        <w:pStyle w:val="4"/>
        <w:spacing w:beforeLines="0" w:line="400" w:lineRule="exact"/>
        <w:ind w:firstLine="0" w:firstLineChars="0"/>
        <w:jc w:val="both"/>
        <w:outlineLvl w:val="0"/>
        <w:rPr>
          <w:rFonts w:ascii="华文中宋" w:hAnsi="华文中宋" w:eastAsia="华文中宋" w:cs="楷体_GB2312"/>
          <w:b w:val="0"/>
          <w:bCs/>
          <w:w w:val="90"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549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b/>
                <w:bCs/>
                <w:szCs w:val="30"/>
              </w:rPr>
            </w:pPr>
            <w:r>
              <w:rPr>
                <w:rFonts w:hint="eastAsia" w:ascii="宋体" w:hAnsi="宋体" w:eastAsia="宋体"/>
                <w:b/>
                <w:bCs/>
                <w:szCs w:val="30"/>
              </w:rPr>
              <w:t>事项</w:t>
            </w:r>
          </w:p>
        </w:tc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b/>
                <w:bCs/>
                <w:szCs w:val="30"/>
              </w:rPr>
            </w:pPr>
            <w:r>
              <w:rPr>
                <w:rFonts w:hint="eastAsia" w:ascii="宋体" w:hAnsi="宋体" w:eastAsia="宋体"/>
                <w:b/>
                <w:bCs/>
                <w:szCs w:val="30"/>
              </w:rPr>
              <w:t>职责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b/>
                <w:bCs/>
                <w:szCs w:val="30"/>
              </w:rPr>
            </w:pPr>
            <w:r>
              <w:rPr>
                <w:rFonts w:hint="eastAsia" w:ascii="宋体" w:hAnsi="宋体" w:eastAsia="宋体"/>
                <w:b/>
                <w:bCs/>
                <w:szCs w:val="30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1.</w:t>
            </w:r>
            <w:r>
              <w:rPr>
                <w:rFonts w:hint="default" w:ascii="Times New Roman" w:hAnsi="Times New Roman"/>
                <w:sz w:val="28"/>
                <w:szCs w:val="28"/>
              </w:rPr>
              <w:t>准入标准</w:t>
            </w:r>
          </w:p>
        </w:tc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noWrap w:val="0"/>
            <w:vAlign w:val="center"/>
          </w:tcPr>
          <w:p>
            <w:pPr>
              <w:ind w:firstLine="0" w:firstLineChars="0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/>
                <w:sz w:val="28"/>
                <w:szCs w:val="28"/>
              </w:rPr>
              <w:t>以通用标准为基础，明确体育行业培训机构的设置标准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/>
                <w:sz w:val="28"/>
                <w:szCs w:val="28"/>
              </w:rPr>
              <w:t>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2.</w:t>
            </w:r>
            <w:r>
              <w:rPr>
                <w:rFonts w:hint="default" w:ascii="Times New Roman" w:hAnsi="Times New Roman"/>
                <w:sz w:val="28"/>
                <w:szCs w:val="28"/>
              </w:rPr>
              <w:t>日常管理</w:t>
            </w:r>
          </w:p>
        </w:tc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/>
                <w:sz w:val="28"/>
                <w:szCs w:val="28"/>
              </w:rPr>
              <w:t>按照行业设置标准</w:t>
            </w:r>
            <w:r>
              <w:rPr>
                <w:rFonts w:hint="eastAsia" w:ascii="仿宋_GB2312"/>
                <w:sz w:val="28"/>
                <w:szCs w:val="28"/>
              </w:rPr>
              <w:t>和管辖范围</w:t>
            </w:r>
            <w:r>
              <w:rPr>
                <w:rFonts w:hint="eastAsia" w:ascii="仿宋_GB2312" w:hAnsi="Calibri"/>
                <w:sz w:val="28"/>
                <w:szCs w:val="28"/>
              </w:rPr>
              <w:t>，对体育培训机构进行检查监督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/>
                <w:sz w:val="28"/>
                <w:szCs w:val="28"/>
              </w:rPr>
              <w:t>区体育部门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3.</w:t>
            </w:r>
            <w:r>
              <w:rPr>
                <w:rFonts w:hint="default" w:ascii="Times New Roman" w:hAnsi="Times New Roman"/>
                <w:sz w:val="28"/>
                <w:szCs w:val="28"/>
              </w:rPr>
              <w:t>投诉举报</w:t>
            </w:r>
          </w:p>
        </w:tc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noWrap w:val="0"/>
            <w:vAlign w:val="center"/>
          </w:tcPr>
          <w:p>
            <w:pPr>
              <w:ind w:firstLine="0" w:firstLineChars="0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/>
                <w:sz w:val="28"/>
                <w:szCs w:val="28"/>
              </w:rPr>
              <w:t>受理并答复有关体育培训机构培训内容的投诉与举报（培训内容：从业人员资质、课程、教材、难度进度、培训时间等）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/>
                <w:sz w:val="28"/>
                <w:szCs w:val="28"/>
              </w:rPr>
              <w:t>区体育部门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4.</w:t>
            </w:r>
            <w:r>
              <w:rPr>
                <w:rFonts w:hint="default" w:ascii="Times New Roman" w:hAnsi="Times New Roman"/>
                <w:sz w:val="28"/>
                <w:szCs w:val="28"/>
              </w:rPr>
              <w:t>应急处置</w:t>
            </w:r>
          </w:p>
        </w:tc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约谈机构负责人，了解情况、督促落实主体责任；</w:t>
            </w:r>
            <w:r>
              <w:rPr>
                <w:rFonts w:hint="eastAsia" w:ascii="仿宋_GB2312" w:hAnsi="Calibri"/>
                <w:sz w:val="28"/>
                <w:szCs w:val="28"/>
              </w:rPr>
              <w:t>鼓励支持体育培训机构同业互助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/>
                <w:sz w:val="28"/>
                <w:szCs w:val="28"/>
              </w:rPr>
              <w:t>市体育局</w:t>
            </w:r>
          </w:p>
          <w:p>
            <w:pPr>
              <w:ind w:firstLine="0" w:firstLineChars="0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/>
                <w:sz w:val="28"/>
                <w:szCs w:val="28"/>
              </w:rPr>
              <w:t>区体育部门</w:t>
            </w:r>
          </w:p>
        </w:tc>
      </w:tr>
    </w:tbl>
    <w:p>
      <w:pPr>
        <w:pStyle w:val="4"/>
        <w:spacing w:beforeLines="0" w:line="240" w:lineRule="auto"/>
        <w:ind w:firstLine="0" w:firstLineChars="0"/>
        <w:outlineLvl w:val="0"/>
        <w:rPr>
          <w:rFonts w:hint="eastAsia" w:ascii="黑体" w:hAnsi="黑体" w:eastAsia="黑体" w:cs="黑体"/>
          <w:b/>
          <w:bCs/>
          <w:sz w:val="30"/>
          <w:szCs w:val="30"/>
        </w:rPr>
      </w:pPr>
    </w:p>
    <w:p>
      <w:pPr>
        <w:pStyle w:val="4"/>
        <w:spacing w:beforeLines="0" w:line="240" w:lineRule="auto"/>
        <w:ind w:firstLine="0" w:firstLineChars="0"/>
        <w:outlineLvl w:val="0"/>
        <w:rPr>
          <w:rFonts w:hint="eastAsia" w:ascii="黑体" w:hAnsi="黑体" w:eastAsia="黑体" w:cs="黑体"/>
          <w:b/>
          <w:bCs/>
          <w:sz w:val="30"/>
          <w:szCs w:val="30"/>
        </w:rPr>
      </w:pPr>
    </w:p>
    <w:p>
      <w:pPr>
        <w:pStyle w:val="4"/>
        <w:spacing w:beforeLines="0" w:line="240" w:lineRule="auto"/>
        <w:ind w:firstLine="0" w:firstLineChars="0"/>
        <w:outlineLvl w:val="0"/>
        <w:rPr>
          <w:rFonts w:hint="eastAsia" w:ascii="黑体" w:hAnsi="黑体" w:eastAsia="黑体" w:cs="黑体"/>
          <w:b/>
          <w:bCs/>
          <w:sz w:val="30"/>
          <w:szCs w:val="30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155" w:right="1588" w:bottom="1985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Chars="0"/>
      <w:rPr>
        <w:rStyle w:val="7"/>
        <w:sz w:val="24"/>
        <w:szCs w:val="24"/>
      </w:rPr>
    </w:pPr>
    <w:r>
      <w:rPr>
        <w:rStyle w:val="7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7"/>
        <w:sz w:val="24"/>
        <w:szCs w:val="24"/>
      </w:rPr>
      <w:t>6</w:t>
    </w:r>
    <w:r>
      <w:rPr>
        <w:sz w:val="24"/>
        <w:szCs w:val="24"/>
      </w:rPr>
      <w:fldChar w:fldCharType="end"/>
    </w:r>
    <w:r>
      <w:rPr>
        <w:rStyle w:val="7"/>
        <w:rFonts w:hint="eastAsia"/>
        <w:sz w:val="24"/>
        <w:szCs w:val="24"/>
      </w:rPr>
      <w:t xml:space="preserve"> —</w:t>
    </w:r>
  </w:p>
  <w:p>
    <w:pPr>
      <w:pStyle w:val="2"/>
      <w:ind w:right="360"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360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77720"/>
    <w:rsid w:val="77D7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60" w:lineRule="exact"/>
      <w:ind w:firstLine="480" w:firstLineChars="20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4">
    <w:name w:val="Body Text Indent 3"/>
    <w:basedOn w:val="1"/>
    <w:qFormat/>
    <w:uiPriority w:val="0"/>
    <w:pPr>
      <w:spacing w:beforeLines="50" w:line="500" w:lineRule="exact"/>
      <w:ind w:firstLine="560"/>
    </w:pPr>
    <w:rPr>
      <w:rFonts w:ascii="仿宋_GB2312"/>
      <w:sz w:val="28"/>
    </w:rPr>
  </w:style>
  <w:style w:type="character" w:styleId="7">
    <w:name w:val="page number"/>
    <w:basedOn w:val="6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2020-07-07T07:03:00Z</dcterms:created>
  <dc:creator>49291</dc:creator>
  <cp:lastModifiedBy>49291</cp:lastModifiedBy>
  <dcterms:modified xsi:type="dcterms:W3CDTF">2020-07-07T07:04:29Z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