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3607E" w14:textId="77777777" w:rsidR="00B4713D" w:rsidRDefault="006A78AD">
      <w:pPr>
        <w:adjustRightInd w:val="0"/>
        <w:snapToGrid w:val="0"/>
        <w:spacing w:line="540" w:lineRule="exact"/>
        <w:jc w:val="center"/>
        <w:rPr>
          <w:rFonts w:asciiTheme="majorEastAsia" w:eastAsiaTheme="majorEastAsia" w:hAnsiTheme="majorEastAsia"/>
          <w:b/>
          <w:bCs/>
          <w:sz w:val="36"/>
          <w:szCs w:val="36"/>
        </w:rPr>
      </w:pPr>
      <w:r>
        <w:rPr>
          <w:rFonts w:asciiTheme="majorEastAsia" w:eastAsiaTheme="majorEastAsia" w:hAnsiTheme="majorEastAsia" w:hint="eastAsia"/>
          <w:b/>
          <w:bCs/>
          <w:sz w:val="36"/>
          <w:szCs w:val="36"/>
        </w:rPr>
        <w:t>上海市第十</w:t>
      </w:r>
      <w:r>
        <w:rPr>
          <w:rFonts w:asciiTheme="majorEastAsia" w:eastAsiaTheme="majorEastAsia" w:hAnsiTheme="majorEastAsia" w:hint="eastAsia"/>
          <w:b/>
          <w:bCs/>
          <w:sz w:val="36"/>
          <w:szCs w:val="36"/>
        </w:rPr>
        <w:t>八</w:t>
      </w:r>
      <w:r>
        <w:rPr>
          <w:rFonts w:asciiTheme="majorEastAsia" w:eastAsiaTheme="majorEastAsia" w:hAnsiTheme="majorEastAsia" w:hint="eastAsia"/>
          <w:b/>
          <w:bCs/>
          <w:sz w:val="36"/>
          <w:szCs w:val="36"/>
        </w:rPr>
        <w:t>届运动会</w:t>
      </w:r>
      <w:r>
        <w:rPr>
          <w:rFonts w:asciiTheme="majorEastAsia" w:eastAsiaTheme="majorEastAsia" w:hAnsiTheme="majorEastAsia" w:hint="eastAsia"/>
          <w:b/>
          <w:bCs/>
          <w:sz w:val="36"/>
          <w:szCs w:val="36"/>
        </w:rPr>
        <w:t>举重</w:t>
      </w:r>
      <w:r>
        <w:rPr>
          <w:rFonts w:asciiTheme="majorEastAsia" w:eastAsiaTheme="majorEastAsia" w:hAnsiTheme="majorEastAsia" w:hint="eastAsia"/>
          <w:b/>
          <w:bCs/>
          <w:sz w:val="36"/>
          <w:szCs w:val="36"/>
        </w:rPr>
        <w:t>比赛（青少年组）</w:t>
      </w:r>
    </w:p>
    <w:p w14:paraId="634978D8" w14:textId="77777777" w:rsidR="00B4713D" w:rsidRDefault="006A78AD">
      <w:pPr>
        <w:adjustRightInd w:val="0"/>
        <w:snapToGrid w:val="0"/>
        <w:spacing w:line="540" w:lineRule="exact"/>
        <w:jc w:val="center"/>
        <w:rPr>
          <w:rFonts w:asciiTheme="majorEastAsia" w:eastAsiaTheme="majorEastAsia" w:hAnsiTheme="majorEastAsia"/>
          <w:b/>
          <w:bCs/>
          <w:sz w:val="36"/>
          <w:szCs w:val="36"/>
        </w:rPr>
      </w:pPr>
      <w:r>
        <w:rPr>
          <w:rFonts w:asciiTheme="majorEastAsia" w:eastAsiaTheme="majorEastAsia" w:hAnsiTheme="majorEastAsia" w:hint="eastAsia"/>
          <w:b/>
          <w:bCs/>
          <w:sz w:val="36"/>
          <w:szCs w:val="36"/>
        </w:rPr>
        <w:t>竞赛规程</w:t>
      </w:r>
    </w:p>
    <w:p w14:paraId="14ADE3B8" w14:textId="77777777" w:rsidR="00B4713D" w:rsidRDefault="00B4713D">
      <w:pPr>
        <w:snapToGrid w:val="0"/>
        <w:spacing w:line="540" w:lineRule="exact"/>
        <w:ind w:firstLineChars="200" w:firstLine="560"/>
        <w:rPr>
          <w:rFonts w:eastAsia="黑体"/>
          <w:sz w:val="28"/>
          <w:szCs w:val="28"/>
        </w:rPr>
      </w:pPr>
    </w:p>
    <w:p w14:paraId="6E05B6E0" w14:textId="77777777" w:rsidR="00B4713D" w:rsidRDefault="006A78AD">
      <w:pPr>
        <w:numPr>
          <w:ilvl w:val="0"/>
          <w:numId w:val="1"/>
        </w:numPr>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sz w:val="28"/>
          <w:szCs w:val="28"/>
        </w:rPr>
        <w:t>主办单位：</w:t>
      </w:r>
      <w:r>
        <w:rPr>
          <w:rFonts w:ascii="仿宋" w:eastAsia="仿宋" w:hAnsi="仿宋" w:cs="仿宋" w:hint="eastAsia"/>
          <w:sz w:val="28"/>
          <w:szCs w:val="28"/>
        </w:rPr>
        <w:t>上海市体育局、上海市教育委员会</w:t>
      </w:r>
    </w:p>
    <w:p w14:paraId="6C458F95" w14:textId="77777777" w:rsidR="00B4713D" w:rsidRDefault="006A78AD">
      <w:pPr>
        <w:numPr>
          <w:ilvl w:val="0"/>
          <w:numId w:val="1"/>
        </w:numPr>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承办单位：</w:t>
      </w:r>
      <w:r>
        <w:rPr>
          <w:rFonts w:ascii="仿宋" w:eastAsia="仿宋" w:hAnsi="仿宋" w:cs="仿宋" w:hint="eastAsia"/>
          <w:sz w:val="28"/>
          <w:szCs w:val="28"/>
        </w:rPr>
        <w:t>上海市</w:t>
      </w:r>
      <w:r>
        <w:rPr>
          <w:rFonts w:ascii="仿宋" w:eastAsia="仿宋" w:hAnsi="仿宋" w:cs="仿宋" w:hint="eastAsia"/>
          <w:sz w:val="28"/>
          <w:szCs w:val="28"/>
        </w:rPr>
        <w:t>竞技体育训练管理中心田径运动中心</w:t>
      </w:r>
    </w:p>
    <w:p w14:paraId="43A229A9" w14:textId="77777777" w:rsidR="00B4713D" w:rsidRDefault="006A78AD">
      <w:pPr>
        <w:numPr>
          <w:ilvl w:val="255"/>
          <w:numId w:val="0"/>
        </w:numPr>
        <w:snapToGrid w:val="0"/>
        <w:spacing w:line="540" w:lineRule="exact"/>
        <w:ind w:leftChars="200" w:left="600"/>
        <w:rPr>
          <w:rFonts w:ascii="仿宋" w:eastAsia="仿宋" w:hAnsi="仿宋" w:cs="仿宋"/>
          <w:sz w:val="28"/>
          <w:szCs w:val="28"/>
        </w:rPr>
      </w:pPr>
      <w:r>
        <w:rPr>
          <w:rFonts w:ascii="仿宋" w:eastAsia="仿宋" w:hAnsi="仿宋" w:cs="仿宋"/>
          <w:sz w:val="28"/>
          <w:szCs w:val="28"/>
        </w:rPr>
        <w:t xml:space="preserve">              </w:t>
      </w:r>
      <w:r>
        <w:rPr>
          <w:rFonts w:ascii="仿宋" w:eastAsia="仿宋" w:hAnsi="仿宋" w:cs="仿宋" w:hint="eastAsia"/>
          <w:sz w:val="28"/>
          <w:szCs w:val="28"/>
        </w:rPr>
        <w:t>上海市举重协会</w:t>
      </w:r>
      <w:r>
        <w:rPr>
          <w:rFonts w:ascii="仿宋" w:eastAsia="仿宋" w:hAnsi="仿宋" w:cs="仿宋" w:hint="eastAsia"/>
          <w:sz w:val="28"/>
          <w:szCs w:val="28"/>
        </w:rPr>
        <w:t xml:space="preserve">        </w:t>
      </w:r>
    </w:p>
    <w:p w14:paraId="3F250CD7" w14:textId="77777777" w:rsidR="00B4713D" w:rsidRDefault="006A78AD">
      <w:pPr>
        <w:numPr>
          <w:ilvl w:val="0"/>
          <w:numId w:val="1"/>
        </w:numPr>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协办单位：</w:t>
      </w:r>
      <w:r>
        <w:rPr>
          <w:rFonts w:ascii="仿宋" w:eastAsia="仿宋" w:hAnsi="仿宋" w:cs="仿宋"/>
          <w:sz w:val="28"/>
          <w:szCs w:val="28"/>
        </w:rPr>
        <w:t>待定</w:t>
      </w:r>
    </w:p>
    <w:p w14:paraId="0B6A62C9" w14:textId="77777777" w:rsidR="00B4713D" w:rsidRDefault="006A78AD">
      <w:pPr>
        <w:numPr>
          <w:ilvl w:val="0"/>
          <w:numId w:val="1"/>
        </w:numPr>
        <w:snapToGrid w:val="0"/>
        <w:spacing w:line="540" w:lineRule="exact"/>
        <w:ind w:firstLineChars="200" w:firstLine="562"/>
        <w:rPr>
          <w:rFonts w:ascii="仿宋" w:eastAsia="仿宋" w:hAnsi="仿宋" w:cs="仿宋"/>
          <w:bCs/>
          <w:sz w:val="28"/>
          <w:szCs w:val="28"/>
        </w:rPr>
      </w:pPr>
      <w:r>
        <w:rPr>
          <w:rFonts w:ascii="仿宋" w:eastAsia="仿宋" w:hAnsi="仿宋" w:cs="仿宋" w:hint="eastAsia"/>
          <w:b/>
          <w:sz w:val="28"/>
          <w:szCs w:val="28"/>
        </w:rPr>
        <w:t>竞赛日期：</w:t>
      </w:r>
      <w:r>
        <w:rPr>
          <w:rFonts w:ascii="仿宋_GB2312" w:cs="仿宋_GB2312"/>
          <w:sz w:val="28"/>
          <w:szCs w:val="28"/>
          <w:lang w:bidi="ar"/>
        </w:rPr>
        <w:t>待定</w:t>
      </w:r>
    </w:p>
    <w:p w14:paraId="0B5C61DC" w14:textId="77777777" w:rsidR="00B4713D" w:rsidRDefault="006A78AD">
      <w:pPr>
        <w:numPr>
          <w:ilvl w:val="0"/>
          <w:numId w:val="1"/>
        </w:numPr>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竞赛地点：</w:t>
      </w:r>
      <w:r>
        <w:rPr>
          <w:rFonts w:ascii="仿宋" w:eastAsia="仿宋" w:hAnsi="仿宋" w:cs="仿宋" w:hint="eastAsia"/>
          <w:sz w:val="28"/>
          <w:szCs w:val="28"/>
        </w:rPr>
        <w:t>待定</w:t>
      </w:r>
    </w:p>
    <w:p w14:paraId="7222E82C" w14:textId="77777777" w:rsidR="00B4713D" w:rsidRDefault="006A78AD">
      <w:pPr>
        <w:numPr>
          <w:ilvl w:val="0"/>
          <w:numId w:val="1"/>
        </w:numPr>
        <w:snapToGrid w:val="0"/>
        <w:spacing w:line="540" w:lineRule="exact"/>
        <w:ind w:firstLineChars="200" w:firstLine="562"/>
        <w:rPr>
          <w:rFonts w:ascii="仿宋" w:eastAsia="仿宋" w:hAnsi="仿宋" w:cs="仿宋"/>
          <w:sz w:val="28"/>
          <w:szCs w:val="28"/>
        </w:rPr>
      </w:pPr>
      <w:r>
        <w:rPr>
          <w:rFonts w:ascii="仿宋" w:eastAsia="仿宋" w:hAnsi="仿宋" w:cs="仿宋" w:hint="eastAsia"/>
          <w:b/>
          <w:bCs/>
          <w:sz w:val="28"/>
          <w:szCs w:val="28"/>
        </w:rPr>
        <w:t>参赛单位：</w:t>
      </w:r>
      <w:r>
        <w:rPr>
          <w:rFonts w:ascii="仿宋" w:eastAsia="仿宋" w:hAnsi="仿宋" w:cs="仿宋" w:hint="eastAsia"/>
          <w:sz w:val="28"/>
          <w:szCs w:val="28"/>
        </w:rPr>
        <w:t>本市各区</w:t>
      </w:r>
    </w:p>
    <w:p w14:paraId="4031C31D" w14:textId="77777777" w:rsidR="00B4713D" w:rsidRDefault="006A78AD">
      <w:pPr>
        <w:numPr>
          <w:ilvl w:val="0"/>
          <w:numId w:val="1"/>
        </w:numPr>
        <w:snapToGrid w:val="0"/>
        <w:spacing w:line="540" w:lineRule="exact"/>
        <w:ind w:firstLineChars="200" w:firstLine="562"/>
        <w:rPr>
          <w:rFonts w:ascii="仿宋" w:eastAsia="仿宋" w:hAnsi="仿宋" w:cs="仿宋"/>
          <w:sz w:val="28"/>
          <w:szCs w:val="28"/>
        </w:rPr>
      </w:pPr>
      <w:r>
        <w:rPr>
          <w:rFonts w:ascii="仿宋" w:eastAsia="仿宋" w:hAnsi="仿宋" w:cs="仿宋" w:hint="eastAsia"/>
          <w:b/>
          <w:sz w:val="28"/>
          <w:szCs w:val="28"/>
        </w:rPr>
        <w:t>年龄组别</w:t>
      </w:r>
      <w:r>
        <w:rPr>
          <w:rFonts w:ascii="仿宋" w:eastAsia="仿宋" w:hAnsi="仿宋" w:cs="仿宋" w:hint="eastAsia"/>
          <w:b/>
          <w:sz w:val="28"/>
          <w:szCs w:val="28"/>
        </w:rPr>
        <w:t>和小项设置</w:t>
      </w:r>
    </w:p>
    <w:tbl>
      <w:tblPr>
        <w:tblStyle w:val="a6"/>
        <w:tblW w:w="9030" w:type="dxa"/>
        <w:jc w:val="center"/>
        <w:tblLook w:val="04A0" w:firstRow="1" w:lastRow="0" w:firstColumn="1" w:lastColumn="0" w:noHBand="0" w:noVBand="1"/>
      </w:tblPr>
      <w:tblGrid>
        <w:gridCol w:w="957"/>
        <w:gridCol w:w="1907"/>
        <w:gridCol w:w="1103"/>
        <w:gridCol w:w="2525"/>
        <w:gridCol w:w="2538"/>
      </w:tblGrid>
      <w:tr w:rsidR="00B4713D" w14:paraId="486F311D" w14:textId="77777777">
        <w:trPr>
          <w:jc w:val="center"/>
        </w:trPr>
        <w:tc>
          <w:tcPr>
            <w:tcW w:w="957" w:type="dxa"/>
            <w:vMerge w:val="restart"/>
            <w:vAlign w:val="center"/>
          </w:tcPr>
          <w:p w14:paraId="5017155D" w14:textId="77777777" w:rsidR="00B4713D" w:rsidRDefault="006A78AD">
            <w:pPr>
              <w:snapToGrid w:val="0"/>
              <w:spacing w:line="540" w:lineRule="exact"/>
              <w:jc w:val="center"/>
              <w:rPr>
                <w:rFonts w:ascii="仿宋" w:eastAsia="仿宋" w:hAnsi="仿宋" w:cs="仿宋"/>
                <w:b/>
                <w:sz w:val="28"/>
                <w:szCs w:val="28"/>
              </w:rPr>
            </w:pPr>
            <w:r>
              <w:rPr>
                <w:rFonts w:ascii="仿宋" w:eastAsia="仿宋" w:hAnsi="仿宋" w:cs="仿宋" w:hint="eastAsia"/>
                <w:b/>
                <w:sz w:val="28"/>
                <w:szCs w:val="28"/>
              </w:rPr>
              <w:t>组别</w:t>
            </w:r>
          </w:p>
        </w:tc>
        <w:tc>
          <w:tcPr>
            <w:tcW w:w="1907" w:type="dxa"/>
            <w:vMerge w:val="restart"/>
            <w:vAlign w:val="center"/>
          </w:tcPr>
          <w:p w14:paraId="209B64DB" w14:textId="77777777" w:rsidR="00B4713D" w:rsidRDefault="006A78AD">
            <w:pPr>
              <w:snapToGrid w:val="0"/>
              <w:spacing w:line="540" w:lineRule="exact"/>
              <w:jc w:val="center"/>
              <w:rPr>
                <w:rFonts w:ascii="仿宋" w:eastAsia="仿宋" w:hAnsi="仿宋" w:cs="仿宋"/>
                <w:b/>
                <w:sz w:val="28"/>
                <w:szCs w:val="28"/>
              </w:rPr>
            </w:pPr>
            <w:r>
              <w:rPr>
                <w:rFonts w:ascii="仿宋" w:eastAsia="仿宋" w:hAnsi="仿宋" w:cs="仿宋" w:hint="eastAsia"/>
                <w:b/>
                <w:sz w:val="28"/>
                <w:szCs w:val="28"/>
              </w:rPr>
              <w:t>年龄</w:t>
            </w:r>
          </w:p>
        </w:tc>
        <w:tc>
          <w:tcPr>
            <w:tcW w:w="1103" w:type="dxa"/>
            <w:vMerge w:val="restart"/>
            <w:vAlign w:val="center"/>
          </w:tcPr>
          <w:p w14:paraId="0478F7C2" w14:textId="77777777" w:rsidR="00B4713D" w:rsidRDefault="006A78AD">
            <w:pPr>
              <w:snapToGrid w:val="0"/>
              <w:spacing w:line="540" w:lineRule="exact"/>
              <w:jc w:val="center"/>
              <w:rPr>
                <w:rFonts w:ascii="仿宋" w:eastAsia="仿宋" w:hAnsi="仿宋" w:cs="仿宋"/>
                <w:b/>
                <w:sz w:val="28"/>
                <w:szCs w:val="28"/>
              </w:rPr>
            </w:pPr>
            <w:r>
              <w:rPr>
                <w:rFonts w:ascii="仿宋" w:eastAsia="仿宋" w:hAnsi="仿宋" w:cs="仿宋" w:hint="eastAsia"/>
                <w:b/>
                <w:sz w:val="28"/>
                <w:szCs w:val="28"/>
              </w:rPr>
              <w:t>设项数</w:t>
            </w:r>
          </w:p>
        </w:tc>
        <w:tc>
          <w:tcPr>
            <w:tcW w:w="5063" w:type="dxa"/>
            <w:gridSpan w:val="2"/>
            <w:vAlign w:val="center"/>
          </w:tcPr>
          <w:p w14:paraId="2FC58AEB" w14:textId="77777777" w:rsidR="00B4713D" w:rsidRDefault="006A78AD">
            <w:pPr>
              <w:snapToGrid w:val="0"/>
              <w:spacing w:line="540" w:lineRule="exact"/>
              <w:jc w:val="center"/>
              <w:rPr>
                <w:rFonts w:ascii="仿宋" w:eastAsia="仿宋" w:hAnsi="仿宋" w:cs="仿宋"/>
                <w:b/>
                <w:sz w:val="28"/>
                <w:szCs w:val="28"/>
              </w:rPr>
            </w:pPr>
            <w:r>
              <w:rPr>
                <w:rFonts w:ascii="仿宋" w:eastAsia="仿宋" w:hAnsi="仿宋" w:cs="仿宋" w:hint="eastAsia"/>
                <w:b/>
                <w:sz w:val="28"/>
                <w:szCs w:val="28"/>
              </w:rPr>
              <w:t>项目设置</w:t>
            </w:r>
          </w:p>
        </w:tc>
      </w:tr>
      <w:tr w:rsidR="00B4713D" w14:paraId="4A195994" w14:textId="77777777">
        <w:trPr>
          <w:jc w:val="center"/>
        </w:trPr>
        <w:tc>
          <w:tcPr>
            <w:tcW w:w="957" w:type="dxa"/>
            <w:vMerge/>
            <w:vAlign w:val="center"/>
          </w:tcPr>
          <w:p w14:paraId="6CBBF3E8" w14:textId="77777777" w:rsidR="00B4713D" w:rsidRDefault="00B4713D">
            <w:pPr>
              <w:snapToGrid w:val="0"/>
              <w:spacing w:line="540" w:lineRule="exact"/>
              <w:jc w:val="center"/>
              <w:rPr>
                <w:rFonts w:ascii="仿宋" w:eastAsia="仿宋" w:hAnsi="仿宋" w:cs="仿宋"/>
                <w:b/>
                <w:sz w:val="28"/>
                <w:szCs w:val="28"/>
              </w:rPr>
            </w:pPr>
          </w:p>
        </w:tc>
        <w:tc>
          <w:tcPr>
            <w:tcW w:w="1907" w:type="dxa"/>
            <w:vMerge/>
            <w:vAlign w:val="center"/>
          </w:tcPr>
          <w:p w14:paraId="01890B56" w14:textId="77777777" w:rsidR="00B4713D" w:rsidRDefault="00B4713D">
            <w:pPr>
              <w:snapToGrid w:val="0"/>
              <w:spacing w:line="540" w:lineRule="exact"/>
              <w:jc w:val="center"/>
              <w:rPr>
                <w:rFonts w:ascii="仿宋" w:eastAsia="仿宋" w:hAnsi="仿宋" w:cs="仿宋"/>
                <w:b/>
                <w:sz w:val="28"/>
                <w:szCs w:val="28"/>
              </w:rPr>
            </w:pPr>
          </w:p>
        </w:tc>
        <w:tc>
          <w:tcPr>
            <w:tcW w:w="1103" w:type="dxa"/>
            <w:vMerge/>
            <w:vAlign w:val="center"/>
          </w:tcPr>
          <w:p w14:paraId="0184A60E" w14:textId="77777777" w:rsidR="00B4713D" w:rsidRDefault="00B4713D">
            <w:pPr>
              <w:snapToGrid w:val="0"/>
              <w:spacing w:line="540" w:lineRule="exact"/>
              <w:jc w:val="center"/>
              <w:rPr>
                <w:rFonts w:ascii="仿宋" w:eastAsia="仿宋" w:hAnsi="仿宋" w:cs="仿宋"/>
                <w:b/>
                <w:sz w:val="28"/>
                <w:szCs w:val="28"/>
              </w:rPr>
            </w:pPr>
          </w:p>
        </w:tc>
        <w:tc>
          <w:tcPr>
            <w:tcW w:w="2525" w:type="dxa"/>
            <w:vAlign w:val="center"/>
          </w:tcPr>
          <w:p w14:paraId="58E32953" w14:textId="77777777" w:rsidR="00B4713D" w:rsidRDefault="006A78AD">
            <w:pPr>
              <w:snapToGrid w:val="0"/>
              <w:spacing w:line="540" w:lineRule="exact"/>
              <w:jc w:val="center"/>
              <w:rPr>
                <w:rFonts w:ascii="仿宋" w:eastAsia="仿宋" w:hAnsi="仿宋" w:cs="仿宋"/>
                <w:b/>
                <w:sz w:val="28"/>
                <w:szCs w:val="28"/>
              </w:rPr>
            </w:pPr>
            <w:r>
              <w:rPr>
                <w:rFonts w:ascii="仿宋" w:eastAsia="仿宋" w:hAnsi="仿宋" w:cs="仿宋" w:hint="eastAsia"/>
                <w:b/>
                <w:sz w:val="28"/>
                <w:szCs w:val="28"/>
              </w:rPr>
              <w:t>男子</w:t>
            </w:r>
          </w:p>
        </w:tc>
        <w:tc>
          <w:tcPr>
            <w:tcW w:w="2538" w:type="dxa"/>
            <w:vAlign w:val="center"/>
          </w:tcPr>
          <w:p w14:paraId="1DB52A02" w14:textId="77777777" w:rsidR="00B4713D" w:rsidRDefault="006A78AD">
            <w:pPr>
              <w:snapToGrid w:val="0"/>
              <w:spacing w:line="540" w:lineRule="exact"/>
              <w:jc w:val="center"/>
              <w:rPr>
                <w:rFonts w:ascii="仿宋" w:eastAsia="仿宋" w:hAnsi="仿宋" w:cs="仿宋"/>
                <w:b/>
                <w:sz w:val="28"/>
                <w:szCs w:val="28"/>
              </w:rPr>
            </w:pPr>
            <w:r>
              <w:rPr>
                <w:rFonts w:ascii="仿宋" w:eastAsia="仿宋" w:hAnsi="仿宋" w:cs="仿宋" w:hint="eastAsia"/>
                <w:b/>
                <w:sz w:val="28"/>
                <w:szCs w:val="28"/>
              </w:rPr>
              <w:t>女子</w:t>
            </w:r>
          </w:p>
        </w:tc>
      </w:tr>
      <w:tr w:rsidR="00B4713D" w14:paraId="228B67C2" w14:textId="77777777">
        <w:trPr>
          <w:jc w:val="center"/>
        </w:trPr>
        <w:tc>
          <w:tcPr>
            <w:tcW w:w="957" w:type="dxa"/>
            <w:vAlign w:val="center"/>
          </w:tcPr>
          <w:p w14:paraId="498E6E36" w14:textId="77777777" w:rsidR="00B4713D" w:rsidRDefault="006A78AD">
            <w:pPr>
              <w:snapToGrid w:val="0"/>
              <w:spacing w:line="540" w:lineRule="exact"/>
              <w:jc w:val="center"/>
              <w:rPr>
                <w:rFonts w:ascii="仿宋" w:eastAsia="仿宋" w:hAnsi="仿宋" w:cs="仿宋"/>
                <w:bCs/>
                <w:sz w:val="21"/>
                <w:szCs w:val="21"/>
              </w:rPr>
            </w:pPr>
            <w:r>
              <w:rPr>
                <w:rFonts w:ascii="仿宋" w:eastAsia="仿宋" w:hAnsi="仿宋" w:cs="仿宋" w:hint="eastAsia"/>
                <w:bCs/>
                <w:sz w:val="21"/>
                <w:szCs w:val="21"/>
              </w:rPr>
              <w:t>A</w:t>
            </w:r>
          </w:p>
        </w:tc>
        <w:tc>
          <w:tcPr>
            <w:tcW w:w="1907" w:type="dxa"/>
            <w:vAlign w:val="center"/>
          </w:tcPr>
          <w:p w14:paraId="7826F996" w14:textId="77777777" w:rsidR="00B4713D" w:rsidRDefault="006A78AD">
            <w:pPr>
              <w:snapToGrid w:val="0"/>
              <w:spacing w:line="540" w:lineRule="exact"/>
              <w:jc w:val="center"/>
              <w:rPr>
                <w:rFonts w:ascii="仿宋" w:eastAsia="仿宋" w:hAnsi="仿宋" w:cs="仿宋"/>
                <w:bCs/>
                <w:sz w:val="21"/>
                <w:szCs w:val="21"/>
              </w:rPr>
            </w:pPr>
            <w:r>
              <w:rPr>
                <w:rFonts w:ascii="仿宋" w:eastAsia="仿宋" w:hAnsi="仿宋" w:cs="仿宋" w:hint="eastAsia"/>
                <w:bCs/>
                <w:sz w:val="21"/>
                <w:szCs w:val="21"/>
              </w:rPr>
              <w:t>08.9.1-11.12.31</w:t>
            </w:r>
          </w:p>
        </w:tc>
        <w:tc>
          <w:tcPr>
            <w:tcW w:w="1103" w:type="dxa"/>
            <w:vAlign w:val="center"/>
          </w:tcPr>
          <w:p w14:paraId="0A41E5E2" w14:textId="77777777" w:rsidR="00B4713D" w:rsidRDefault="006A78AD">
            <w:pPr>
              <w:snapToGrid w:val="0"/>
              <w:spacing w:line="540" w:lineRule="exact"/>
              <w:jc w:val="center"/>
              <w:rPr>
                <w:rFonts w:ascii="仿宋" w:eastAsia="仿宋" w:hAnsi="仿宋" w:cs="仿宋"/>
                <w:bCs/>
                <w:sz w:val="21"/>
                <w:szCs w:val="21"/>
              </w:rPr>
            </w:pPr>
            <w:r>
              <w:rPr>
                <w:rFonts w:ascii="仿宋" w:eastAsia="仿宋" w:hAnsi="仿宋" w:cs="仿宋" w:hint="eastAsia"/>
                <w:bCs/>
                <w:sz w:val="21"/>
                <w:szCs w:val="21"/>
              </w:rPr>
              <w:t>9</w:t>
            </w:r>
          </w:p>
        </w:tc>
        <w:tc>
          <w:tcPr>
            <w:tcW w:w="2525" w:type="dxa"/>
            <w:vAlign w:val="center"/>
          </w:tcPr>
          <w:p w14:paraId="1D1CC248" w14:textId="77777777" w:rsidR="00B4713D" w:rsidRDefault="006A78AD">
            <w:pPr>
              <w:snapToGrid w:val="0"/>
              <w:spacing w:line="540" w:lineRule="exact"/>
              <w:jc w:val="center"/>
              <w:rPr>
                <w:rFonts w:ascii="仿宋" w:eastAsia="仿宋" w:hAnsi="仿宋" w:cs="仿宋"/>
                <w:bCs/>
                <w:sz w:val="21"/>
                <w:szCs w:val="21"/>
              </w:rPr>
            </w:pPr>
            <w:r>
              <w:rPr>
                <w:rFonts w:ascii="仿宋" w:eastAsia="仿宋" w:hAnsi="仿宋" w:cs="仿宋" w:hint="eastAsia"/>
                <w:bCs/>
                <w:sz w:val="21"/>
                <w:szCs w:val="21"/>
              </w:rPr>
              <w:t>55</w:t>
            </w:r>
            <w:r>
              <w:rPr>
                <w:rFonts w:ascii="仿宋" w:eastAsia="仿宋" w:hAnsi="仿宋" w:cs="仿宋" w:hint="eastAsia"/>
                <w:bCs/>
                <w:sz w:val="21"/>
                <w:szCs w:val="21"/>
              </w:rPr>
              <w:t>公斤级、</w:t>
            </w:r>
            <w:r>
              <w:rPr>
                <w:rFonts w:ascii="仿宋" w:eastAsia="仿宋" w:hAnsi="仿宋" w:cs="仿宋" w:hint="eastAsia"/>
                <w:bCs/>
                <w:sz w:val="21"/>
                <w:szCs w:val="21"/>
              </w:rPr>
              <w:t>67</w:t>
            </w:r>
            <w:r>
              <w:rPr>
                <w:rFonts w:ascii="仿宋" w:eastAsia="仿宋" w:hAnsi="仿宋" w:cs="仿宋" w:hint="eastAsia"/>
                <w:bCs/>
                <w:sz w:val="21"/>
                <w:szCs w:val="21"/>
              </w:rPr>
              <w:t>公斤级、</w:t>
            </w:r>
            <w:r>
              <w:rPr>
                <w:rFonts w:ascii="仿宋" w:eastAsia="仿宋" w:hAnsi="仿宋" w:cs="仿宋" w:hint="eastAsia"/>
                <w:bCs/>
                <w:sz w:val="21"/>
                <w:szCs w:val="21"/>
              </w:rPr>
              <w:t>81</w:t>
            </w:r>
            <w:r>
              <w:rPr>
                <w:rFonts w:ascii="仿宋" w:eastAsia="仿宋" w:hAnsi="仿宋" w:cs="仿宋" w:hint="eastAsia"/>
                <w:bCs/>
                <w:sz w:val="21"/>
                <w:szCs w:val="21"/>
              </w:rPr>
              <w:t>公斤级、</w:t>
            </w:r>
            <w:r>
              <w:rPr>
                <w:rFonts w:ascii="仿宋" w:eastAsia="仿宋" w:hAnsi="仿宋" w:cs="仿宋" w:hint="eastAsia"/>
                <w:bCs/>
                <w:sz w:val="21"/>
                <w:szCs w:val="21"/>
              </w:rPr>
              <w:t>96</w:t>
            </w:r>
            <w:r>
              <w:rPr>
                <w:rFonts w:ascii="仿宋" w:eastAsia="仿宋" w:hAnsi="仿宋" w:cs="仿宋" w:hint="eastAsia"/>
                <w:bCs/>
                <w:sz w:val="21"/>
                <w:szCs w:val="21"/>
              </w:rPr>
              <w:t>公斤级、</w:t>
            </w:r>
            <w:r>
              <w:rPr>
                <w:rFonts w:ascii="仿宋" w:eastAsia="仿宋" w:hAnsi="仿宋" w:cs="仿宋" w:hint="eastAsia"/>
                <w:bCs/>
                <w:sz w:val="21"/>
                <w:szCs w:val="21"/>
              </w:rPr>
              <w:t>+</w:t>
            </w:r>
            <w:r>
              <w:rPr>
                <w:rFonts w:ascii="仿宋" w:eastAsia="仿宋" w:hAnsi="仿宋" w:cs="仿宋" w:hint="eastAsia"/>
                <w:bCs/>
                <w:sz w:val="21"/>
                <w:szCs w:val="21"/>
              </w:rPr>
              <w:t>96</w:t>
            </w:r>
            <w:r>
              <w:rPr>
                <w:rFonts w:ascii="仿宋" w:eastAsia="仿宋" w:hAnsi="仿宋" w:cs="仿宋" w:hint="eastAsia"/>
                <w:bCs/>
                <w:sz w:val="21"/>
                <w:szCs w:val="21"/>
              </w:rPr>
              <w:t>公斤级</w:t>
            </w:r>
          </w:p>
        </w:tc>
        <w:tc>
          <w:tcPr>
            <w:tcW w:w="2538" w:type="dxa"/>
            <w:vAlign w:val="center"/>
          </w:tcPr>
          <w:p w14:paraId="7355F9F4" w14:textId="77777777" w:rsidR="00B4713D" w:rsidRDefault="006A78AD">
            <w:pPr>
              <w:snapToGrid w:val="0"/>
              <w:spacing w:line="540" w:lineRule="exact"/>
              <w:jc w:val="center"/>
              <w:rPr>
                <w:rFonts w:ascii="仿宋" w:eastAsia="仿宋" w:hAnsi="仿宋" w:cs="仿宋"/>
                <w:bCs/>
                <w:sz w:val="21"/>
                <w:szCs w:val="21"/>
              </w:rPr>
            </w:pPr>
            <w:r>
              <w:rPr>
                <w:rFonts w:ascii="仿宋" w:eastAsia="仿宋" w:hAnsi="仿宋" w:cs="仿宋" w:hint="eastAsia"/>
                <w:bCs/>
                <w:sz w:val="21"/>
                <w:szCs w:val="21"/>
              </w:rPr>
              <w:t>49</w:t>
            </w:r>
            <w:r>
              <w:rPr>
                <w:rFonts w:ascii="仿宋" w:eastAsia="仿宋" w:hAnsi="仿宋" w:cs="仿宋" w:hint="eastAsia"/>
                <w:bCs/>
                <w:sz w:val="21"/>
                <w:szCs w:val="21"/>
              </w:rPr>
              <w:t>公斤级、</w:t>
            </w:r>
            <w:r>
              <w:rPr>
                <w:rFonts w:ascii="仿宋" w:eastAsia="仿宋" w:hAnsi="仿宋" w:cs="仿宋" w:hint="eastAsia"/>
                <w:bCs/>
                <w:sz w:val="21"/>
                <w:szCs w:val="21"/>
              </w:rPr>
              <w:t>64</w:t>
            </w:r>
            <w:r>
              <w:rPr>
                <w:rFonts w:ascii="仿宋" w:eastAsia="仿宋" w:hAnsi="仿宋" w:cs="仿宋" w:hint="eastAsia"/>
                <w:bCs/>
                <w:sz w:val="21"/>
                <w:szCs w:val="21"/>
              </w:rPr>
              <w:t>公斤级、</w:t>
            </w:r>
          </w:p>
          <w:p w14:paraId="4462EF84" w14:textId="77777777" w:rsidR="00B4713D" w:rsidRDefault="006A78AD">
            <w:pPr>
              <w:snapToGrid w:val="0"/>
              <w:spacing w:line="540" w:lineRule="exact"/>
              <w:jc w:val="center"/>
              <w:rPr>
                <w:rFonts w:ascii="仿宋" w:eastAsia="仿宋" w:hAnsi="仿宋" w:cs="仿宋"/>
                <w:bCs/>
                <w:sz w:val="21"/>
                <w:szCs w:val="21"/>
              </w:rPr>
            </w:pPr>
            <w:r>
              <w:rPr>
                <w:rFonts w:ascii="仿宋" w:eastAsia="仿宋" w:hAnsi="仿宋" w:cs="仿宋" w:hint="eastAsia"/>
                <w:bCs/>
                <w:sz w:val="21"/>
                <w:szCs w:val="21"/>
              </w:rPr>
              <w:t>76</w:t>
            </w:r>
            <w:r>
              <w:rPr>
                <w:rFonts w:ascii="仿宋" w:eastAsia="仿宋" w:hAnsi="仿宋" w:cs="仿宋" w:hint="eastAsia"/>
                <w:bCs/>
                <w:sz w:val="21"/>
                <w:szCs w:val="21"/>
              </w:rPr>
              <w:t>公斤级、</w:t>
            </w:r>
            <w:r>
              <w:rPr>
                <w:rFonts w:ascii="仿宋" w:eastAsia="仿宋" w:hAnsi="仿宋" w:cs="仿宋" w:hint="eastAsia"/>
                <w:bCs/>
                <w:sz w:val="21"/>
                <w:szCs w:val="21"/>
              </w:rPr>
              <w:t>+</w:t>
            </w:r>
            <w:r>
              <w:rPr>
                <w:rFonts w:ascii="仿宋" w:eastAsia="仿宋" w:hAnsi="仿宋" w:cs="仿宋" w:hint="eastAsia"/>
                <w:bCs/>
                <w:sz w:val="21"/>
                <w:szCs w:val="21"/>
              </w:rPr>
              <w:t>76</w:t>
            </w:r>
            <w:r>
              <w:rPr>
                <w:rFonts w:ascii="仿宋" w:eastAsia="仿宋" w:hAnsi="仿宋" w:cs="仿宋" w:hint="eastAsia"/>
                <w:bCs/>
                <w:sz w:val="21"/>
                <w:szCs w:val="21"/>
              </w:rPr>
              <w:t>公斤级</w:t>
            </w:r>
          </w:p>
        </w:tc>
      </w:tr>
      <w:tr w:rsidR="00B4713D" w14:paraId="0A8D2847" w14:textId="77777777">
        <w:trPr>
          <w:jc w:val="center"/>
        </w:trPr>
        <w:tc>
          <w:tcPr>
            <w:tcW w:w="957" w:type="dxa"/>
            <w:vAlign w:val="center"/>
          </w:tcPr>
          <w:p w14:paraId="591837EB" w14:textId="77777777" w:rsidR="00B4713D" w:rsidRDefault="006A78AD">
            <w:pPr>
              <w:snapToGrid w:val="0"/>
              <w:spacing w:line="540" w:lineRule="exact"/>
              <w:jc w:val="center"/>
              <w:rPr>
                <w:rFonts w:ascii="仿宋" w:eastAsia="仿宋" w:hAnsi="仿宋" w:cs="仿宋"/>
                <w:bCs/>
                <w:sz w:val="21"/>
                <w:szCs w:val="21"/>
              </w:rPr>
            </w:pPr>
            <w:r>
              <w:rPr>
                <w:rFonts w:ascii="仿宋" w:eastAsia="仿宋" w:hAnsi="仿宋" w:cs="仿宋" w:hint="eastAsia"/>
                <w:bCs/>
                <w:sz w:val="21"/>
                <w:szCs w:val="21"/>
              </w:rPr>
              <w:t>B</w:t>
            </w:r>
          </w:p>
        </w:tc>
        <w:tc>
          <w:tcPr>
            <w:tcW w:w="1907" w:type="dxa"/>
            <w:vAlign w:val="center"/>
          </w:tcPr>
          <w:p w14:paraId="1126264A" w14:textId="77777777" w:rsidR="00B4713D" w:rsidRDefault="006A78AD">
            <w:pPr>
              <w:snapToGrid w:val="0"/>
              <w:spacing w:line="540" w:lineRule="exact"/>
              <w:jc w:val="center"/>
              <w:rPr>
                <w:rFonts w:ascii="仿宋" w:eastAsia="仿宋" w:hAnsi="仿宋" w:cs="仿宋"/>
                <w:bCs/>
                <w:sz w:val="21"/>
                <w:szCs w:val="21"/>
              </w:rPr>
            </w:pPr>
            <w:r>
              <w:rPr>
                <w:rFonts w:ascii="仿宋" w:eastAsia="仿宋" w:hAnsi="仿宋" w:cs="仿宋" w:hint="eastAsia"/>
                <w:bCs/>
                <w:sz w:val="21"/>
                <w:szCs w:val="21"/>
              </w:rPr>
              <w:t>12.1.1-14.12.31</w:t>
            </w:r>
          </w:p>
        </w:tc>
        <w:tc>
          <w:tcPr>
            <w:tcW w:w="1103" w:type="dxa"/>
            <w:vAlign w:val="center"/>
          </w:tcPr>
          <w:p w14:paraId="7F979848" w14:textId="77777777" w:rsidR="00B4713D" w:rsidRDefault="006A78AD">
            <w:pPr>
              <w:snapToGrid w:val="0"/>
              <w:spacing w:line="540" w:lineRule="exact"/>
              <w:jc w:val="center"/>
              <w:rPr>
                <w:rFonts w:ascii="仿宋" w:eastAsia="仿宋" w:hAnsi="仿宋" w:cs="仿宋"/>
                <w:bCs/>
                <w:sz w:val="21"/>
                <w:szCs w:val="21"/>
              </w:rPr>
            </w:pPr>
            <w:r>
              <w:rPr>
                <w:rFonts w:ascii="仿宋" w:eastAsia="仿宋" w:hAnsi="仿宋" w:cs="仿宋" w:hint="eastAsia"/>
                <w:bCs/>
                <w:sz w:val="21"/>
                <w:szCs w:val="21"/>
              </w:rPr>
              <w:t>9</w:t>
            </w:r>
          </w:p>
        </w:tc>
        <w:tc>
          <w:tcPr>
            <w:tcW w:w="2525" w:type="dxa"/>
            <w:vAlign w:val="center"/>
          </w:tcPr>
          <w:p w14:paraId="75B9F338" w14:textId="77777777" w:rsidR="00B4713D" w:rsidRDefault="006A78AD">
            <w:pPr>
              <w:snapToGrid w:val="0"/>
              <w:spacing w:line="540" w:lineRule="exact"/>
              <w:jc w:val="center"/>
              <w:rPr>
                <w:rFonts w:ascii="仿宋" w:eastAsia="仿宋" w:hAnsi="仿宋" w:cs="仿宋"/>
                <w:bCs/>
                <w:sz w:val="21"/>
                <w:szCs w:val="21"/>
              </w:rPr>
            </w:pPr>
            <w:r>
              <w:rPr>
                <w:rFonts w:ascii="仿宋" w:eastAsia="仿宋" w:hAnsi="仿宋" w:cs="仿宋" w:hint="eastAsia"/>
                <w:bCs/>
                <w:sz w:val="21"/>
                <w:szCs w:val="21"/>
              </w:rPr>
              <w:t>55</w:t>
            </w:r>
            <w:r>
              <w:rPr>
                <w:rFonts w:ascii="仿宋" w:eastAsia="仿宋" w:hAnsi="仿宋" w:cs="仿宋" w:hint="eastAsia"/>
                <w:bCs/>
                <w:sz w:val="21"/>
                <w:szCs w:val="21"/>
              </w:rPr>
              <w:t>公斤级、</w:t>
            </w:r>
            <w:r>
              <w:rPr>
                <w:rFonts w:ascii="仿宋" w:eastAsia="仿宋" w:hAnsi="仿宋" w:cs="仿宋" w:hint="eastAsia"/>
                <w:bCs/>
                <w:sz w:val="21"/>
                <w:szCs w:val="21"/>
              </w:rPr>
              <w:t>67</w:t>
            </w:r>
            <w:r>
              <w:rPr>
                <w:rFonts w:ascii="仿宋" w:eastAsia="仿宋" w:hAnsi="仿宋" w:cs="仿宋" w:hint="eastAsia"/>
                <w:bCs/>
                <w:sz w:val="21"/>
                <w:szCs w:val="21"/>
              </w:rPr>
              <w:t>公斤级、</w:t>
            </w:r>
            <w:r>
              <w:rPr>
                <w:rFonts w:ascii="仿宋" w:eastAsia="仿宋" w:hAnsi="仿宋" w:cs="仿宋" w:hint="eastAsia"/>
                <w:bCs/>
                <w:sz w:val="21"/>
                <w:szCs w:val="21"/>
              </w:rPr>
              <w:t>81</w:t>
            </w:r>
            <w:r>
              <w:rPr>
                <w:rFonts w:ascii="仿宋" w:eastAsia="仿宋" w:hAnsi="仿宋" w:cs="仿宋" w:hint="eastAsia"/>
                <w:bCs/>
                <w:sz w:val="21"/>
                <w:szCs w:val="21"/>
              </w:rPr>
              <w:t>公斤级、</w:t>
            </w:r>
            <w:r>
              <w:rPr>
                <w:rFonts w:ascii="仿宋" w:eastAsia="仿宋" w:hAnsi="仿宋" w:cs="仿宋" w:hint="eastAsia"/>
                <w:bCs/>
                <w:sz w:val="21"/>
                <w:szCs w:val="21"/>
              </w:rPr>
              <w:t>89</w:t>
            </w:r>
            <w:r>
              <w:rPr>
                <w:rFonts w:ascii="仿宋" w:eastAsia="仿宋" w:hAnsi="仿宋" w:cs="仿宋" w:hint="eastAsia"/>
                <w:bCs/>
                <w:sz w:val="21"/>
                <w:szCs w:val="21"/>
              </w:rPr>
              <w:t>公斤级、</w:t>
            </w:r>
            <w:r>
              <w:rPr>
                <w:rFonts w:ascii="仿宋" w:eastAsia="仿宋" w:hAnsi="仿宋" w:cs="仿宋" w:hint="eastAsia"/>
                <w:bCs/>
                <w:sz w:val="21"/>
                <w:szCs w:val="21"/>
              </w:rPr>
              <w:t>+</w:t>
            </w:r>
            <w:r>
              <w:rPr>
                <w:rFonts w:ascii="仿宋" w:eastAsia="仿宋" w:hAnsi="仿宋" w:cs="仿宋" w:hint="eastAsia"/>
                <w:bCs/>
                <w:sz w:val="21"/>
                <w:szCs w:val="21"/>
              </w:rPr>
              <w:t>89</w:t>
            </w:r>
            <w:r>
              <w:rPr>
                <w:rFonts w:ascii="仿宋" w:eastAsia="仿宋" w:hAnsi="仿宋" w:cs="仿宋" w:hint="eastAsia"/>
                <w:bCs/>
                <w:sz w:val="21"/>
                <w:szCs w:val="21"/>
              </w:rPr>
              <w:t>公斤级</w:t>
            </w:r>
          </w:p>
        </w:tc>
        <w:tc>
          <w:tcPr>
            <w:tcW w:w="2538" w:type="dxa"/>
            <w:vAlign w:val="center"/>
          </w:tcPr>
          <w:p w14:paraId="79B4AF4A" w14:textId="77777777" w:rsidR="00B4713D" w:rsidRDefault="006A78AD">
            <w:pPr>
              <w:snapToGrid w:val="0"/>
              <w:spacing w:line="540" w:lineRule="exact"/>
              <w:jc w:val="center"/>
              <w:rPr>
                <w:rFonts w:ascii="仿宋" w:eastAsia="仿宋" w:hAnsi="仿宋" w:cs="仿宋"/>
                <w:bCs/>
                <w:sz w:val="21"/>
                <w:szCs w:val="21"/>
              </w:rPr>
            </w:pPr>
            <w:r>
              <w:rPr>
                <w:rFonts w:ascii="仿宋" w:eastAsia="仿宋" w:hAnsi="仿宋" w:cs="仿宋" w:hint="eastAsia"/>
                <w:bCs/>
                <w:sz w:val="21"/>
                <w:szCs w:val="21"/>
              </w:rPr>
              <w:t>49</w:t>
            </w:r>
            <w:r>
              <w:rPr>
                <w:rFonts w:ascii="仿宋" w:eastAsia="仿宋" w:hAnsi="仿宋" w:cs="仿宋" w:hint="eastAsia"/>
                <w:bCs/>
                <w:sz w:val="21"/>
                <w:szCs w:val="21"/>
              </w:rPr>
              <w:t>公斤级、</w:t>
            </w:r>
            <w:r>
              <w:rPr>
                <w:rFonts w:ascii="仿宋" w:eastAsia="仿宋" w:hAnsi="仿宋" w:cs="仿宋" w:hint="eastAsia"/>
                <w:bCs/>
                <w:sz w:val="21"/>
                <w:szCs w:val="21"/>
              </w:rPr>
              <w:t>64</w:t>
            </w:r>
            <w:r>
              <w:rPr>
                <w:rFonts w:ascii="仿宋" w:eastAsia="仿宋" w:hAnsi="仿宋" w:cs="仿宋" w:hint="eastAsia"/>
                <w:bCs/>
                <w:sz w:val="21"/>
                <w:szCs w:val="21"/>
              </w:rPr>
              <w:t>公斤级、</w:t>
            </w:r>
          </w:p>
          <w:p w14:paraId="23B5A524" w14:textId="77777777" w:rsidR="00B4713D" w:rsidRDefault="006A78AD">
            <w:pPr>
              <w:snapToGrid w:val="0"/>
              <w:spacing w:line="540" w:lineRule="exact"/>
              <w:jc w:val="center"/>
              <w:rPr>
                <w:rFonts w:ascii="仿宋" w:eastAsia="仿宋" w:hAnsi="仿宋" w:cs="仿宋"/>
                <w:bCs/>
                <w:sz w:val="21"/>
                <w:szCs w:val="21"/>
              </w:rPr>
            </w:pPr>
            <w:r>
              <w:rPr>
                <w:rFonts w:ascii="仿宋" w:eastAsia="仿宋" w:hAnsi="仿宋" w:cs="仿宋" w:hint="eastAsia"/>
                <w:bCs/>
                <w:sz w:val="21"/>
                <w:szCs w:val="21"/>
              </w:rPr>
              <w:t>76</w:t>
            </w:r>
            <w:r>
              <w:rPr>
                <w:rFonts w:ascii="仿宋" w:eastAsia="仿宋" w:hAnsi="仿宋" w:cs="仿宋" w:hint="eastAsia"/>
                <w:bCs/>
                <w:sz w:val="21"/>
                <w:szCs w:val="21"/>
              </w:rPr>
              <w:t>公斤级、</w:t>
            </w:r>
            <w:r>
              <w:rPr>
                <w:rFonts w:ascii="仿宋" w:eastAsia="仿宋" w:hAnsi="仿宋" w:cs="仿宋" w:hint="eastAsia"/>
                <w:bCs/>
                <w:sz w:val="21"/>
                <w:szCs w:val="21"/>
              </w:rPr>
              <w:t>+76</w:t>
            </w:r>
            <w:r>
              <w:rPr>
                <w:rFonts w:ascii="仿宋" w:eastAsia="仿宋" w:hAnsi="仿宋" w:cs="仿宋" w:hint="eastAsia"/>
                <w:bCs/>
                <w:sz w:val="21"/>
                <w:szCs w:val="21"/>
              </w:rPr>
              <w:t>公斤级</w:t>
            </w:r>
          </w:p>
        </w:tc>
      </w:tr>
    </w:tbl>
    <w:p w14:paraId="644EE93B" w14:textId="77777777" w:rsidR="00B4713D" w:rsidRDefault="006A78AD">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八、参赛资格</w:t>
      </w:r>
    </w:p>
    <w:p w14:paraId="42567A8A" w14:textId="77777777" w:rsidR="00B4713D" w:rsidRDefault="006A78AD">
      <w:pPr>
        <w:spacing w:line="540" w:lineRule="exact"/>
        <w:ind w:firstLineChars="200" w:firstLine="560"/>
        <w:rPr>
          <w:rFonts w:ascii="仿宋" w:eastAsia="仿宋" w:hAnsi="仿宋" w:cs="仿宋"/>
          <w:color w:val="0000FF"/>
          <w:sz w:val="28"/>
          <w:szCs w:val="28"/>
        </w:rPr>
      </w:pPr>
      <w:r>
        <w:rPr>
          <w:rFonts w:ascii="仿宋" w:eastAsia="仿宋" w:hAnsi="仿宋" w:cs="仿宋" w:hint="eastAsia"/>
          <w:sz w:val="28"/>
          <w:szCs w:val="28"/>
        </w:rPr>
        <w:t>（一）运动员须具有中国国籍（包括港、澳、台）。运动员须经医务部门检查，证明身体健康，适合参赛。</w:t>
      </w:r>
    </w:p>
    <w:p w14:paraId="0AA7CE83" w14:textId="77777777" w:rsidR="00B4713D" w:rsidRDefault="006A78AD">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（二）每名运动员只能代表一个单位（代表团）参赛；运动员不得跨越组别参赛。</w:t>
      </w:r>
    </w:p>
    <w:p w14:paraId="62AA2AEA" w14:textId="77777777" w:rsidR="00B4713D" w:rsidRDefault="006A78AD">
      <w:pPr>
        <w:spacing w:line="540" w:lineRule="exact"/>
        <w:ind w:firstLineChars="200" w:firstLine="560"/>
        <w:rPr>
          <w:rFonts w:ascii="仿宋" w:eastAsia="仿宋" w:hAnsi="仿宋" w:cs="仿宋"/>
          <w:sz w:val="28"/>
          <w:szCs w:val="28"/>
        </w:rPr>
      </w:pPr>
      <w:bookmarkStart w:id="0" w:name="_Hlk94972236"/>
      <w:r>
        <w:rPr>
          <w:rFonts w:ascii="仿宋" w:eastAsia="仿宋" w:hAnsi="仿宋" w:cs="仿宋" w:hint="eastAsia"/>
          <w:sz w:val="28"/>
          <w:szCs w:val="28"/>
        </w:rPr>
        <w:t>（三）参赛运动员必须是</w:t>
      </w:r>
      <w:r>
        <w:rPr>
          <w:rFonts w:ascii="仿宋" w:eastAsia="仿宋" w:hAnsi="仿宋" w:cs="仿宋" w:hint="eastAsia"/>
          <w:sz w:val="28"/>
          <w:szCs w:val="28"/>
        </w:rPr>
        <w:t>202</w:t>
      </w:r>
      <w:r>
        <w:rPr>
          <w:rFonts w:ascii="仿宋" w:eastAsia="仿宋" w:hAnsi="仿宋" w:cs="仿宋" w:hint="eastAsia"/>
          <w:sz w:val="28"/>
          <w:szCs w:val="28"/>
        </w:rPr>
        <w:t>6</w:t>
      </w:r>
      <w:r>
        <w:rPr>
          <w:rFonts w:ascii="仿宋" w:eastAsia="仿宋" w:hAnsi="仿宋" w:cs="仿宋" w:hint="eastAsia"/>
          <w:sz w:val="28"/>
          <w:szCs w:val="28"/>
        </w:rPr>
        <w:t>年在本市有效注册的青少年运动</w:t>
      </w:r>
      <w:r>
        <w:rPr>
          <w:rFonts w:ascii="仿宋" w:eastAsia="仿宋" w:hAnsi="仿宋" w:cs="仿宋" w:hint="eastAsia"/>
          <w:sz w:val="28"/>
          <w:szCs w:val="28"/>
        </w:rPr>
        <w:lastRenderedPageBreak/>
        <w:t>员，并持本人当年有效的《上海市青少年运动员注册卡》参赛。</w:t>
      </w:r>
      <w:bookmarkEnd w:id="0"/>
    </w:p>
    <w:p w14:paraId="353D3D1B" w14:textId="77777777" w:rsidR="00B4713D" w:rsidRDefault="006A78AD">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（四）本届市运会教练员须是</w:t>
      </w:r>
      <w:r>
        <w:rPr>
          <w:rFonts w:ascii="仿宋" w:eastAsia="仿宋" w:hAnsi="仿宋" w:cs="仿宋" w:hint="eastAsia"/>
          <w:sz w:val="28"/>
          <w:szCs w:val="28"/>
        </w:rPr>
        <w:t>2026</w:t>
      </w:r>
      <w:r>
        <w:rPr>
          <w:rFonts w:ascii="仿宋" w:eastAsia="仿宋" w:hAnsi="仿宋" w:cs="仿宋" w:hint="eastAsia"/>
          <w:sz w:val="28"/>
          <w:szCs w:val="28"/>
        </w:rPr>
        <w:t>年在本市有效注册的青训教练员，方可报名参赛。</w:t>
      </w:r>
    </w:p>
    <w:p w14:paraId="095E1672" w14:textId="77777777" w:rsidR="00B4713D" w:rsidRDefault="006A78AD">
      <w:pPr>
        <w:spacing w:line="540" w:lineRule="exact"/>
        <w:ind w:firstLineChars="200" w:firstLine="560"/>
        <w:rPr>
          <w:rFonts w:ascii="仿宋" w:eastAsia="仿宋" w:hAnsi="仿宋" w:cs="仿宋"/>
          <w:sz w:val="28"/>
          <w:szCs w:val="28"/>
          <w:highlight w:val="yellow"/>
        </w:rPr>
      </w:pPr>
      <w:r>
        <w:rPr>
          <w:rFonts w:ascii="仿宋" w:eastAsia="仿宋" w:hAnsi="仿宋" w:cs="仿宋" w:hint="eastAsia"/>
          <w:sz w:val="28"/>
          <w:szCs w:val="28"/>
        </w:rPr>
        <w:t>（</w:t>
      </w:r>
      <w:r>
        <w:rPr>
          <w:rFonts w:ascii="仿宋" w:eastAsia="仿宋" w:hAnsi="仿宋" w:cs="仿宋" w:hint="eastAsia"/>
          <w:sz w:val="28"/>
          <w:szCs w:val="28"/>
        </w:rPr>
        <w:t>五</w:t>
      </w:r>
      <w:r>
        <w:rPr>
          <w:rFonts w:ascii="仿宋" w:eastAsia="仿宋" w:hAnsi="仿宋" w:cs="仿宋" w:hint="eastAsia"/>
          <w:sz w:val="28"/>
          <w:szCs w:val="28"/>
        </w:rPr>
        <w:t>）参赛运动员须达到</w:t>
      </w:r>
      <w:r>
        <w:rPr>
          <w:rFonts w:ascii="仿宋" w:eastAsia="仿宋" w:hAnsi="仿宋" w:cs="仿宋" w:hint="eastAsia"/>
          <w:sz w:val="28"/>
          <w:szCs w:val="28"/>
        </w:rPr>
        <w:t>202</w:t>
      </w:r>
      <w:r>
        <w:rPr>
          <w:rFonts w:ascii="仿宋" w:eastAsia="仿宋" w:hAnsi="仿宋" w:cs="仿宋" w:hint="eastAsia"/>
          <w:sz w:val="28"/>
          <w:szCs w:val="28"/>
        </w:rPr>
        <w:t>6</w:t>
      </w:r>
      <w:r>
        <w:rPr>
          <w:rFonts w:ascii="仿宋" w:eastAsia="仿宋" w:hAnsi="仿宋" w:cs="仿宋" w:hint="eastAsia"/>
          <w:sz w:val="28"/>
          <w:szCs w:val="28"/>
        </w:rPr>
        <w:t>年上海市</w:t>
      </w:r>
      <w:r>
        <w:rPr>
          <w:rFonts w:ascii="仿宋" w:eastAsia="仿宋" w:hAnsi="仿宋" w:cs="仿宋" w:hint="eastAsia"/>
          <w:sz w:val="28"/>
          <w:szCs w:val="28"/>
        </w:rPr>
        <w:t>举重</w:t>
      </w:r>
      <w:r>
        <w:rPr>
          <w:rFonts w:ascii="仿宋" w:eastAsia="仿宋" w:hAnsi="仿宋" w:cs="仿宋" w:hint="eastAsia"/>
          <w:sz w:val="28"/>
          <w:szCs w:val="28"/>
        </w:rPr>
        <w:t>二线体能测试赛准入标准分（</w:t>
      </w:r>
      <w:r>
        <w:rPr>
          <w:rFonts w:ascii="仿宋" w:eastAsia="仿宋" w:hAnsi="仿宋" w:cs="仿宋" w:hint="eastAsia"/>
          <w:sz w:val="28"/>
          <w:szCs w:val="28"/>
        </w:rPr>
        <w:t>30</w:t>
      </w:r>
      <w:r>
        <w:rPr>
          <w:rFonts w:ascii="仿宋" w:eastAsia="仿宋" w:hAnsi="仿宋" w:cs="仿宋" w:hint="eastAsia"/>
          <w:sz w:val="28"/>
          <w:szCs w:val="28"/>
        </w:rPr>
        <w:t>分），</w:t>
      </w:r>
      <w:r>
        <w:rPr>
          <w:rFonts w:ascii="仿宋" w:eastAsia="仿宋" w:hAnsi="仿宋" w:cs="仿宋" w:hint="eastAsia"/>
          <w:sz w:val="28"/>
          <w:szCs w:val="28"/>
        </w:rPr>
        <w:t>且在男、女各</w:t>
      </w:r>
      <w:r>
        <w:rPr>
          <w:rFonts w:ascii="仿宋" w:eastAsia="仿宋" w:hAnsi="仿宋" w:cs="仿宋" w:hint="eastAsia"/>
          <w:sz w:val="28"/>
          <w:szCs w:val="28"/>
        </w:rPr>
        <w:t>4</w:t>
      </w:r>
      <w:r>
        <w:rPr>
          <w:rFonts w:ascii="仿宋" w:eastAsia="仿宋" w:hAnsi="仿宋" w:cs="仿宋" w:hint="eastAsia"/>
          <w:sz w:val="28"/>
          <w:szCs w:val="28"/>
        </w:rPr>
        <w:t>个专项素质测试项目中（男子：高抓、借力推、后蹲、立定跳远；女子：借力推、窄拉、后蹲、立定跳远）总分达到</w:t>
      </w:r>
      <w:r>
        <w:rPr>
          <w:rFonts w:ascii="仿宋" w:eastAsia="仿宋" w:hAnsi="仿宋" w:cs="仿宋" w:hint="eastAsia"/>
          <w:sz w:val="28"/>
          <w:szCs w:val="28"/>
        </w:rPr>
        <w:t>16</w:t>
      </w:r>
      <w:r>
        <w:rPr>
          <w:rFonts w:ascii="仿宋" w:eastAsia="仿宋" w:hAnsi="仿宋" w:cs="仿宋" w:hint="eastAsia"/>
          <w:sz w:val="28"/>
          <w:szCs w:val="28"/>
        </w:rPr>
        <w:t>分，</w:t>
      </w:r>
      <w:r>
        <w:rPr>
          <w:rFonts w:ascii="仿宋" w:eastAsia="仿宋" w:hAnsi="仿宋" w:cs="仿宋" w:hint="eastAsia"/>
          <w:sz w:val="28"/>
          <w:szCs w:val="28"/>
        </w:rPr>
        <w:t>方可参赛</w:t>
      </w:r>
      <w:r>
        <w:rPr>
          <w:rFonts w:ascii="仿宋" w:eastAsia="仿宋" w:hAnsi="仿宋" w:cs="仿宋" w:hint="eastAsia"/>
          <w:sz w:val="28"/>
          <w:szCs w:val="28"/>
        </w:rPr>
        <w:t>；</w:t>
      </w:r>
      <w:r>
        <w:rPr>
          <w:rFonts w:ascii="仿宋" w:eastAsia="仿宋" w:hAnsi="仿宋" w:cs="仿宋" w:hint="eastAsia"/>
          <w:sz w:val="28"/>
          <w:szCs w:val="28"/>
        </w:rPr>
        <w:t>08</w:t>
      </w:r>
      <w:r>
        <w:rPr>
          <w:rFonts w:ascii="仿宋" w:eastAsia="仿宋" w:hAnsi="仿宋" w:cs="仿宋" w:hint="eastAsia"/>
          <w:sz w:val="28"/>
          <w:szCs w:val="28"/>
        </w:rPr>
        <w:t>年</w:t>
      </w:r>
      <w:r>
        <w:rPr>
          <w:rFonts w:ascii="仿宋" w:eastAsia="仿宋" w:hAnsi="仿宋" w:cs="仿宋" w:hint="eastAsia"/>
          <w:sz w:val="28"/>
          <w:szCs w:val="28"/>
        </w:rPr>
        <w:t>9</w:t>
      </w:r>
      <w:r>
        <w:rPr>
          <w:rFonts w:ascii="仿宋" w:eastAsia="仿宋" w:hAnsi="仿宋" w:cs="仿宋" w:hint="eastAsia"/>
          <w:sz w:val="28"/>
          <w:szCs w:val="28"/>
        </w:rPr>
        <w:t>月</w:t>
      </w:r>
      <w:r>
        <w:rPr>
          <w:rFonts w:ascii="仿宋" w:eastAsia="仿宋" w:hAnsi="仿宋" w:cs="仿宋" w:hint="eastAsia"/>
          <w:sz w:val="28"/>
          <w:szCs w:val="28"/>
        </w:rPr>
        <w:t>1</w:t>
      </w:r>
      <w:r>
        <w:rPr>
          <w:rFonts w:ascii="仿宋" w:eastAsia="仿宋" w:hAnsi="仿宋" w:cs="仿宋" w:hint="eastAsia"/>
          <w:sz w:val="28"/>
          <w:szCs w:val="28"/>
        </w:rPr>
        <w:t>日至</w:t>
      </w:r>
      <w:r>
        <w:rPr>
          <w:rFonts w:ascii="仿宋" w:eastAsia="仿宋" w:hAnsi="仿宋" w:cs="仿宋" w:hint="eastAsia"/>
          <w:sz w:val="28"/>
          <w:szCs w:val="28"/>
        </w:rPr>
        <w:t>09</w:t>
      </w:r>
      <w:r>
        <w:rPr>
          <w:rFonts w:ascii="仿宋" w:eastAsia="仿宋" w:hAnsi="仿宋" w:cs="仿宋" w:hint="eastAsia"/>
          <w:sz w:val="28"/>
          <w:szCs w:val="28"/>
        </w:rPr>
        <w:t>年</w:t>
      </w:r>
      <w:r>
        <w:rPr>
          <w:rFonts w:ascii="仿宋" w:eastAsia="仿宋" w:hAnsi="仿宋" w:cs="仿宋" w:hint="eastAsia"/>
          <w:sz w:val="28"/>
          <w:szCs w:val="28"/>
        </w:rPr>
        <w:t>12</w:t>
      </w:r>
      <w:r>
        <w:rPr>
          <w:rFonts w:ascii="仿宋" w:eastAsia="仿宋" w:hAnsi="仿宋" w:cs="仿宋" w:hint="eastAsia"/>
          <w:sz w:val="28"/>
          <w:szCs w:val="28"/>
        </w:rPr>
        <w:t>月</w:t>
      </w:r>
      <w:r>
        <w:rPr>
          <w:rFonts w:ascii="仿宋" w:eastAsia="仿宋" w:hAnsi="仿宋" w:cs="仿宋" w:hint="eastAsia"/>
          <w:sz w:val="28"/>
          <w:szCs w:val="28"/>
        </w:rPr>
        <w:t>31</w:t>
      </w:r>
      <w:r>
        <w:rPr>
          <w:rFonts w:ascii="仿宋" w:eastAsia="仿宋" w:hAnsi="仿宋" w:cs="仿宋" w:hint="eastAsia"/>
          <w:sz w:val="28"/>
          <w:szCs w:val="28"/>
        </w:rPr>
        <w:t>日</w:t>
      </w:r>
      <w:r>
        <w:rPr>
          <w:rFonts w:ascii="仿宋" w:eastAsia="仿宋" w:hAnsi="仿宋" w:cs="仿宋" w:hint="eastAsia"/>
          <w:sz w:val="28"/>
          <w:szCs w:val="28"/>
        </w:rPr>
        <w:t>出生运动员</w:t>
      </w:r>
      <w:r>
        <w:rPr>
          <w:rFonts w:ascii="仿宋" w:eastAsia="仿宋" w:hAnsi="仿宋" w:cs="仿宋" w:hint="eastAsia"/>
          <w:sz w:val="28"/>
          <w:szCs w:val="28"/>
        </w:rPr>
        <w:t>参照</w:t>
      </w:r>
      <w:r>
        <w:rPr>
          <w:rFonts w:ascii="仿宋" w:eastAsia="仿宋" w:hAnsi="仿宋" w:cs="仿宋_GB2312" w:hint="eastAsia"/>
          <w:sz w:val="28"/>
          <w:szCs w:val="28"/>
        </w:rPr>
        <w:t>16</w:t>
      </w:r>
      <w:r>
        <w:rPr>
          <w:rFonts w:ascii="仿宋" w:eastAsia="仿宋" w:hAnsi="仿宋" w:cs="仿宋_GB2312" w:hint="eastAsia"/>
          <w:sz w:val="28"/>
          <w:szCs w:val="28"/>
        </w:rPr>
        <w:t>岁组二线体能标准进行评分。</w:t>
      </w:r>
    </w:p>
    <w:p w14:paraId="798FBA86" w14:textId="77777777" w:rsidR="00B4713D" w:rsidRDefault="006A78AD">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六</w:t>
      </w:r>
      <w:r>
        <w:rPr>
          <w:rFonts w:ascii="仿宋" w:eastAsia="仿宋" w:hAnsi="仿宋" w:cs="仿宋" w:hint="eastAsia"/>
          <w:sz w:val="28"/>
          <w:szCs w:val="28"/>
        </w:rPr>
        <w:t>）按照市体育局《上海市体育后备人才输送认定办法》（沪体青〔</w:t>
      </w:r>
      <w:r>
        <w:rPr>
          <w:rFonts w:ascii="仿宋" w:eastAsia="仿宋" w:hAnsi="仿宋" w:cs="仿宋" w:hint="eastAsia"/>
          <w:sz w:val="28"/>
          <w:szCs w:val="28"/>
        </w:rPr>
        <w:t>2023</w:t>
      </w:r>
      <w:r>
        <w:rPr>
          <w:rFonts w:ascii="仿宋" w:eastAsia="仿宋" w:hAnsi="仿宋" w:cs="仿宋" w:hint="eastAsia"/>
          <w:sz w:val="28"/>
          <w:szCs w:val="28"/>
        </w:rPr>
        <w:t>〕</w:t>
      </w:r>
      <w:r>
        <w:rPr>
          <w:rFonts w:ascii="仿宋" w:eastAsia="仿宋" w:hAnsi="仿宋" w:cs="仿宋" w:hint="eastAsia"/>
          <w:sz w:val="28"/>
          <w:szCs w:val="28"/>
        </w:rPr>
        <w:t>72</w:t>
      </w:r>
      <w:r>
        <w:rPr>
          <w:rFonts w:ascii="仿宋" w:eastAsia="仿宋" w:hAnsi="仿宋" w:cs="仿宋" w:hint="eastAsia"/>
          <w:sz w:val="28"/>
          <w:szCs w:val="28"/>
        </w:rPr>
        <w:t>号），已被认定为向一线输送或等同于向一线输送的运动员均不得参加本</w:t>
      </w:r>
      <w:r>
        <w:rPr>
          <w:rFonts w:ascii="仿宋" w:eastAsia="仿宋" w:hAnsi="仿宋" w:cs="仿宋" w:hint="eastAsia"/>
          <w:sz w:val="28"/>
          <w:szCs w:val="28"/>
        </w:rPr>
        <w:t>届运动会。上述运动员的认定以本届运动会第二次报名前市体育局、市人力资源社会保障局有关文件及相关证明材料为准。</w:t>
      </w:r>
    </w:p>
    <w:p w14:paraId="19F39FD7" w14:textId="77777777" w:rsidR="00B4713D" w:rsidRDefault="006A78AD">
      <w:p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七</w:t>
      </w:r>
      <w:r>
        <w:rPr>
          <w:rFonts w:ascii="仿宋" w:eastAsia="仿宋" w:hAnsi="仿宋" w:cs="仿宋" w:hint="eastAsia"/>
          <w:sz w:val="28"/>
          <w:szCs w:val="28"/>
        </w:rPr>
        <w:t>）</w:t>
      </w:r>
      <w:r>
        <w:rPr>
          <w:rFonts w:ascii="仿宋" w:eastAsia="仿宋" w:hAnsi="仿宋" w:cs="仿宋" w:hint="eastAsia"/>
          <w:sz w:val="28"/>
          <w:szCs w:val="28"/>
        </w:rPr>
        <w:t>2026</w:t>
      </w:r>
      <w:r>
        <w:rPr>
          <w:rFonts w:ascii="仿宋" w:eastAsia="仿宋" w:hAnsi="仿宋" w:cs="仿宋" w:hint="eastAsia"/>
          <w:sz w:val="28"/>
          <w:szCs w:val="28"/>
        </w:rPr>
        <w:t>年已在外省市注册或代表外省市在国家体育总局注册的运动员不得参加比赛，经上海市体育局批准同意交流至外省市的运动员除外。</w:t>
      </w:r>
    </w:p>
    <w:p w14:paraId="3247CA02" w14:textId="77777777" w:rsidR="00B4713D" w:rsidRDefault="006A78AD">
      <w:pPr>
        <w:numPr>
          <w:ilvl w:val="255"/>
          <w:numId w:val="0"/>
        </w:numPr>
        <w:spacing w:line="540" w:lineRule="exact"/>
        <w:ind w:firstLineChars="200" w:firstLine="544"/>
        <w:rPr>
          <w:rFonts w:ascii="仿宋" w:eastAsia="仿宋" w:hAnsi="仿宋" w:cs="仿宋"/>
          <w:spacing w:val="-4"/>
          <w:sz w:val="28"/>
          <w:szCs w:val="28"/>
        </w:rPr>
      </w:pPr>
      <w:r>
        <w:rPr>
          <w:rFonts w:ascii="仿宋" w:eastAsia="仿宋" w:hAnsi="仿宋" w:cs="仿宋" w:hint="eastAsia"/>
          <w:spacing w:val="-4"/>
          <w:sz w:val="28"/>
          <w:szCs w:val="28"/>
        </w:rPr>
        <w:t>（</w:t>
      </w:r>
      <w:r>
        <w:rPr>
          <w:rFonts w:ascii="仿宋" w:eastAsia="仿宋" w:hAnsi="仿宋" w:cs="仿宋" w:hint="eastAsia"/>
          <w:spacing w:val="-4"/>
          <w:sz w:val="28"/>
          <w:szCs w:val="28"/>
        </w:rPr>
        <w:t>八</w:t>
      </w:r>
      <w:r>
        <w:rPr>
          <w:rFonts w:ascii="仿宋" w:eastAsia="仿宋" w:hAnsi="仿宋" w:cs="仿宋" w:hint="eastAsia"/>
          <w:spacing w:val="-4"/>
          <w:sz w:val="28"/>
          <w:szCs w:val="28"/>
        </w:rPr>
        <w:t>）本市市属青少年高水平运动队在编运动员代表注册单位参赛。</w:t>
      </w:r>
    </w:p>
    <w:p w14:paraId="071D6C79" w14:textId="77777777" w:rsidR="00B4713D" w:rsidRDefault="006A78AD">
      <w:pPr>
        <w:numPr>
          <w:ilvl w:val="255"/>
          <w:numId w:val="0"/>
        </w:numPr>
        <w:spacing w:line="540" w:lineRule="exact"/>
        <w:ind w:firstLineChars="200" w:firstLine="544"/>
        <w:rPr>
          <w:rFonts w:ascii="仿宋" w:eastAsia="仿宋" w:hAnsi="仿宋" w:cs="仿宋"/>
          <w:sz w:val="28"/>
          <w:szCs w:val="28"/>
        </w:rPr>
      </w:pPr>
      <w:r>
        <w:rPr>
          <w:rFonts w:ascii="仿宋" w:eastAsia="仿宋" w:hAnsi="仿宋" w:cs="仿宋" w:hint="eastAsia"/>
          <w:spacing w:val="-4"/>
          <w:sz w:val="28"/>
          <w:szCs w:val="28"/>
        </w:rPr>
        <w:t>（</w:t>
      </w:r>
      <w:r>
        <w:rPr>
          <w:rFonts w:ascii="仿宋" w:eastAsia="仿宋" w:hAnsi="仿宋" w:cs="仿宋" w:hint="eastAsia"/>
          <w:spacing w:val="-4"/>
          <w:sz w:val="28"/>
          <w:szCs w:val="28"/>
        </w:rPr>
        <w:t>九</w:t>
      </w:r>
      <w:r>
        <w:rPr>
          <w:rFonts w:ascii="仿宋" w:eastAsia="仿宋" w:hAnsi="仿宋" w:cs="仿宋" w:hint="eastAsia"/>
          <w:spacing w:val="-4"/>
          <w:sz w:val="28"/>
          <w:szCs w:val="28"/>
        </w:rPr>
        <w:t>）</w:t>
      </w:r>
      <w:r>
        <w:rPr>
          <w:rFonts w:ascii="仿宋" w:eastAsia="仿宋" w:hAnsi="仿宋" w:cs="仿宋" w:hint="eastAsia"/>
          <w:sz w:val="28"/>
          <w:szCs w:val="28"/>
        </w:rPr>
        <w:t>经市教委、市体育局共同认定的上海市高中阶段学校引进优秀体育学生，于</w:t>
      </w:r>
      <w:r>
        <w:rPr>
          <w:rFonts w:ascii="仿宋" w:eastAsia="仿宋" w:hAnsi="仿宋" w:cs="仿宋" w:hint="eastAsia"/>
          <w:sz w:val="28"/>
          <w:szCs w:val="28"/>
        </w:rPr>
        <w:t>2026</w:t>
      </w:r>
      <w:r>
        <w:rPr>
          <w:rFonts w:ascii="仿宋" w:eastAsia="仿宋" w:hAnsi="仿宋" w:cs="仿宋" w:hint="eastAsia"/>
          <w:sz w:val="28"/>
          <w:szCs w:val="28"/>
        </w:rPr>
        <w:t>年</w:t>
      </w:r>
      <w:r>
        <w:rPr>
          <w:rFonts w:ascii="仿宋" w:eastAsia="仿宋" w:hAnsi="仿宋" w:cs="仿宋" w:hint="eastAsia"/>
          <w:sz w:val="28"/>
          <w:szCs w:val="28"/>
        </w:rPr>
        <w:t>7</w:t>
      </w:r>
      <w:r>
        <w:rPr>
          <w:rFonts w:ascii="仿宋" w:eastAsia="仿宋" w:hAnsi="仿宋" w:cs="仿宋" w:hint="eastAsia"/>
          <w:sz w:val="28"/>
          <w:szCs w:val="28"/>
        </w:rPr>
        <w:t>月</w:t>
      </w:r>
      <w:r>
        <w:rPr>
          <w:rFonts w:ascii="仿宋" w:eastAsia="仿宋" w:hAnsi="仿宋" w:cs="仿宋" w:hint="eastAsia"/>
          <w:sz w:val="28"/>
          <w:szCs w:val="28"/>
        </w:rPr>
        <w:t>10</w:t>
      </w:r>
      <w:r>
        <w:rPr>
          <w:rFonts w:ascii="仿宋" w:eastAsia="仿宋" w:hAnsi="仿宋" w:cs="仿宋" w:hint="eastAsia"/>
          <w:sz w:val="28"/>
          <w:szCs w:val="28"/>
        </w:rPr>
        <w:t>日前办理注册手续的，可直接参加本届运动会。</w:t>
      </w:r>
    </w:p>
    <w:p w14:paraId="0ED704D9" w14:textId="77777777" w:rsidR="00B4713D" w:rsidRDefault="006A78AD">
      <w:pPr>
        <w:numPr>
          <w:ilvl w:val="255"/>
          <w:numId w:val="0"/>
        </w:numPr>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（十）举重、摔跤两个项目作为主项不得和本项目外的其他任何项目兼项参赛，其他项目作为主项可以兼项举重、摔跤参赛。</w:t>
      </w:r>
    </w:p>
    <w:p w14:paraId="69E1B6B8" w14:textId="77777777" w:rsidR="00B4713D" w:rsidRDefault="006A78AD">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九、参加办法（参赛办法、报名办法）</w:t>
      </w:r>
    </w:p>
    <w:p w14:paraId="132BB266" w14:textId="77777777" w:rsidR="00B4713D" w:rsidRDefault="006A78AD">
      <w:pPr>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（一）报名人数：</w:t>
      </w:r>
      <w:r>
        <w:rPr>
          <w:rFonts w:ascii="仿宋" w:eastAsia="仿宋" w:hAnsi="仿宋" w:cs="仿宋" w:hint="eastAsia"/>
          <w:sz w:val="28"/>
          <w:szCs w:val="28"/>
        </w:rPr>
        <w:t>每个代表团</w:t>
      </w:r>
      <w:r>
        <w:rPr>
          <w:rFonts w:ascii="仿宋" w:eastAsia="仿宋" w:hAnsi="仿宋" w:cs="仿宋" w:hint="eastAsia"/>
          <w:sz w:val="28"/>
          <w:szCs w:val="28"/>
        </w:rPr>
        <w:t>可报领队</w:t>
      </w:r>
      <w:r>
        <w:rPr>
          <w:rFonts w:ascii="仿宋" w:eastAsia="仿宋" w:hAnsi="仿宋" w:cs="仿宋" w:hint="eastAsia"/>
          <w:sz w:val="28"/>
          <w:szCs w:val="28"/>
        </w:rPr>
        <w:t>1</w:t>
      </w:r>
      <w:r>
        <w:rPr>
          <w:rFonts w:ascii="仿宋" w:eastAsia="仿宋" w:hAnsi="仿宋" w:cs="仿宋" w:hint="eastAsia"/>
          <w:sz w:val="28"/>
          <w:szCs w:val="28"/>
        </w:rPr>
        <w:t>名，</w:t>
      </w:r>
      <w:r>
        <w:rPr>
          <w:rFonts w:ascii="仿宋" w:eastAsia="仿宋" w:hAnsi="仿宋" w:cs="仿宋" w:hint="eastAsia"/>
          <w:sz w:val="28"/>
          <w:szCs w:val="28"/>
        </w:rPr>
        <w:t>教练员</w:t>
      </w:r>
      <w:r>
        <w:rPr>
          <w:rFonts w:ascii="仿宋" w:eastAsia="仿宋" w:hAnsi="仿宋" w:cs="仿宋" w:hint="eastAsia"/>
          <w:sz w:val="28"/>
          <w:szCs w:val="28"/>
        </w:rPr>
        <w:t>1-5</w:t>
      </w:r>
      <w:r>
        <w:rPr>
          <w:rFonts w:ascii="仿宋" w:eastAsia="仿宋" w:hAnsi="仿宋" w:cs="仿宋" w:hint="eastAsia"/>
          <w:sz w:val="28"/>
          <w:szCs w:val="28"/>
        </w:rPr>
        <w:t>名</w:t>
      </w:r>
      <w:r>
        <w:rPr>
          <w:rFonts w:ascii="仿宋" w:eastAsia="仿宋" w:hAnsi="仿宋" w:cs="仿宋" w:hint="eastAsia"/>
          <w:sz w:val="28"/>
          <w:szCs w:val="28"/>
        </w:rPr>
        <w:t>，各</w:t>
      </w:r>
      <w:r>
        <w:rPr>
          <w:rFonts w:ascii="仿宋" w:eastAsia="仿宋" w:hAnsi="仿宋" w:cs="仿宋" w:hint="eastAsia"/>
          <w:sz w:val="28"/>
          <w:szCs w:val="28"/>
        </w:rPr>
        <w:t>级别</w:t>
      </w:r>
      <w:r>
        <w:rPr>
          <w:rFonts w:ascii="仿宋" w:eastAsia="仿宋" w:hAnsi="仿宋" w:cs="仿宋" w:hint="eastAsia"/>
          <w:sz w:val="28"/>
          <w:szCs w:val="28"/>
        </w:rPr>
        <w:t>可</w:t>
      </w:r>
      <w:r>
        <w:rPr>
          <w:rFonts w:ascii="仿宋" w:eastAsia="仿宋" w:hAnsi="仿宋" w:cs="仿宋" w:hint="eastAsia"/>
          <w:sz w:val="28"/>
          <w:szCs w:val="28"/>
        </w:rPr>
        <w:t>报运动员</w:t>
      </w:r>
      <w:r>
        <w:rPr>
          <w:rFonts w:ascii="仿宋" w:eastAsia="仿宋" w:hAnsi="仿宋" w:cs="仿宋" w:hint="eastAsia"/>
          <w:sz w:val="28"/>
          <w:szCs w:val="28"/>
        </w:rPr>
        <w:t>1-3</w:t>
      </w:r>
      <w:r>
        <w:rPr>
          <w:rFonts w:ascii="仿宋" w:eastAsia="仿宋" w:hAnsi="仿宋" w:cs="仿宋" w:hint="eastAsia"/>
          <w:sz w:val="28"/>
          <w:szCs w:val="28"/>
        </w:rPr>
        <w:t>名。</w:t>
      </w:r>
    </w:p>
    <w:p w14:paraId="0E67A8B5" w14:textId="77777777" w:rsidR="00B4713D" w:rsidRDefault="006A78AD">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（二）交流运动员报名人数不超过该组别实际报名人数</w:t>
      </w:r>
      <w:r>
        <w:rPr>
          <w:rFonts w:ascii="仿宋" w:eastAsia="仿宋" w:hAnsi="仿宋" w:cs="仿宋" w:hint="eastAsia"/>
          <w:sz w:val="28"/>
          <w:szCs w:val="28"/>
        </w:rPr>
        <w:t>30%</w:t>
      </w:r>
      <w:r>
        <w:rPr>
          <w:rFonts w:ascii="仿宋" w:eastAsia="仿宋" w:hAnsi="仿宋" w:cs="仿宋" w:hint="eastAsia"/>
          <w:sz w:val="28"/>
          <w:szCs w:val="28"/>
        </w:rPr>
        <w:t>（按四舍五入计）。</w:t>
      </w:r>
    </w:p>
    <w:p w14:paraId="39BFDD54" w14:textId="77777777" w:rsidR="00B4713D" w:rsidRDefault="006A78AD">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（三）参赛单位通过大会指定的网站</w:t>
      </w:r>
      <w:r>
        <w:rPr>
          <w:rFonts w:ascii="仿宋" w:eastAsia="仿宋" w:hAnsi="仿宋" w:cs="仿宋" w:hint="eastAsia"/>
          <w:sz w:val="28"/>
          <w:szCs w:val="28"/>
        </w:rPr>
        <w:t>www.aijingsai.cn</w:t>
      </w:r>
      <w:r>
        <w:rPr>
          <w:rFonts w:ascii="仿宋" w:eastAsia="仿宋" w:hAnsi="仿宋" w:cs="仿宋" w:hint="eastAsia"/>
          <w:sz w:val="28"/>
          <w:szCs w:val="28"/>
        </w:rPr>
        <w:t>（上海青少年体育赛事网）进行网上报名，并在规定时间内将导出打印的报名表加盖公章后，一式两份报大会组委会竞赛部（地址：徐汇区零陵路</w:t>
      </w:r>
      <w:r>
        <w:rPr>
          <w:rFonts w:ascii="仿宋" w:eastAsia="仿宋" w:hAnsi="仿宋" w:cs="仿宋" w:hint="eastAsia"/>
          <w:sz w:val="28"/>
          <w:szCs w:val="28"/>
        </w:rPr>
        <w:t>800</w:t>
      </w:r>
      <w:r>
        <w:rPr>
          <w:rFonts w:ascii="仿宋" w:eastAsia="仿宋" w:hAnsi="仿宋" w:cs="仿宋" w:hint="eastAsia"/>
          <w:sz w:val="28"/>
          <w:szCs w:val="28"/>
        </w:rPr>
        <w:t>号</w:t>
      </w:r>
      <w:r>
        <w:rPr>
          <w:rFonts w:ascii="仿宋" w:eastAsia="仿宋" w:hAnsi="仿宋" w:cs="仿宋" w:hint="eastAsia"/>
          <w:sz w:val="28"/>
          <w:szCs w:val="28"/>
        </w:rPr>
        <w:t>8</w:t>
      </w:r>
      <w:r>
        <w:rPr>
          <w:rFonts w:ascii="仿宋" w:eastAsia="仿宋" w:hAnsi="仿宋" w:cs="仿宋" w:hint="eastAsia"/>
          <w:sz w:val="28"/>
          <w:szCs w:val="28"/>
        </w:rPr>
        <w:t>楼，竞赛部，</w:t>
      </w:r>
      <w:r>
        <w:rPr>
          <w:rFonts w:ascii="仿宋" w:eastAsia="仿宋" w:hAnsi="仿宋" w:cs="仿宋" w:hint="eastAsia"/>
          <w:sz w:val="28"/>
          <w:szCs w:val="28"/>
        </w:rPr>
        <w:t>31211118</w:t>
      </w:r>
      <w:r>
        <w:rPr>
          <w:rFonts w:ascii="仿宋" w:eastAsia="仿宋" w:hAnsi="仿宋" w:cs="仿宋" w:hint="eastAsia"/>
          <w:sz w:val="28"/>
          <w:szCs w:val="28"/>
        </w:rPr>
        <w:t>）</w:t>
      </w:r>
      <w:r>
        <w:rPr>
          <w:rFonts w:ascii="仿宋" w:eastAsia="仿宋" w:hAnsi="仿宋" w:cs="仿宋" w:hint="eastAsia"/>
          <w:sz w:val="28"/>
          <w:szCs w:val="28"/>
        </w:rPr>
        <w:t>。</w:t>
      </w:r>
    </w:p>
    <w:p w14:paraId="109AB47D" w14:textId="77777777" w:rsidR="00B4713D" w:rsidRDefault="006A78AD">
      <w:pPr>
        <w:spacing w:line="540" w:lineRule="exact"/>
        <w:ind w:firstLineChars="200" w:firstLine="560"/>
        <w:rPr>
          <w:rFonts w:ascii="仿宋" w:eastAsia="仿宋" w:hAnsi="仿宋" w:cs="仿宋_GB2312"/>
          <w:sz w:val="28"/>
          <w:szCs w:val="28"/>
        </w:rPr>
      </w:pPr>
      <w:r>
        <w:rPr>
          <w:rFonts w:ascii="仿宋_GB2312" w:hAnsi="仿宋_GB2312" w:cs="仿宋_GB2312" w:hint="eastAsia"/>
          <w:sz w:val="28"/>
          <w:szCs w:val="28"/>
        </w:rPr>
        <w:t>（四）</w:t>
      </w:r>
      <w:r>
        <w:rPr>
          <w:rFonts w:ascii="仿宋" w:eastAsia="仿宋" w:hAnsi="仿宋" w:cs="仿宋_GB2312" w:hint="eastAsia"/>
          <w:sz w:val="28"/>
          <w:szCs w:val="28"/>
        </w:rPr>
        <w:t>各参赛单位必须为参赛运动员办理人身意外伤害保险。</w:t>
      </w:r>
    </w:p>
    <w:p w14:paraId="1A0AD224" w14:textId="77777777" w:rsidR="00B4713D" w:rsidRDefault="006A78AD">
      <w:pPr>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五</w:t>
      </w:r>
      <w:r>
        <w:rPr>
          <w:rFonts w:ascii="仿宋" w:eastAsia="仿宋" w:hAnsi="仿宋" w:cs="仿宋" w:hint="eastAsia"/>
          <w:sz w:val="28"/>
          <w:szCs w:val="28"/>
        </w:rPr>
        <w:t>）抽签与领队教练联席会议由竞委会另行通知。</w:t>
      </w:r>
    </w:p>
    <w:p w14:paraId="2C2C616E" w14:textId="77777777" w:rsidR="00B4713D" w:rsidRDefault="006A78AD">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十、竞赛办法</w:t>
      </w:r>
    </w:p>
    <w:p w14:paraId="3DA29533" w14:textId="77777777" w:rsidR="00B4713D" w:rsidRDefault="006A78AD">
      <w:pPr>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（一）采用中国举重协会</w:t>
      </w:r>
      <w:r>
        <w:rPr>
          <w:rFonts w:ascii="仿宋" w:eastAsia="仿宋" w:hAnsi="仿宋" w:cs="仿宋" w:hint="eastAsia"/>
          <w:sz w:val="28"/>
          <w:szCs w:val="28"/>
        </w:rPr>
        <w:t>2023</w:t>
      </w:r>
      <w:r>
        <w:rPr>
          <w:rFonts w:ascii="仿宋" w:eastAsia="仿宋" w:hAnsi="仿宋" w:cs="仿宋" w:hint="eastAsia"/>
          <w:sz w:val="28"/>
          <w:szCs w:val="28"/>
        </w:rPr>
        <w:t>年</w:t>
      </w:r>
      <w:r>
        <w:rPr>
          <w:rFonts w:ascii="仿宋" w:eastAsia="仿宋" w:hAnsi="仿宋" w:cs="仿宋" w:hint="eastAsia"/>
          <w:sz w:val="28"/>
          <w:szCs w:val="28"/>
        </w:rPr>
        <w:t>审定公布的《举重竞赛规则》及相关规定。</w:t>
      </w:r>
    </w:p>
    <w:p w14:paraId="21429002" w14:textId="77777777" w:rsidR="00B4713D" w:rsidRDefault="006A78AD">
      <w:pPr>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（二）各级别</w:t>
      </w:r>
      <w:r>
        <w:rPr>
          <w:rFonts w:ascii="仿宋" w:eastAsia="仿宋" w:hAnsi="仿宋" w:cs="仿宋" w:hint="eastAsia"/>
          <w:color w:val="FF0000"/>
          <w:sz w:val="28"/>
          <w:szCs w:val="28"/>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参赛</w:t>
      </w:r>
      <w:r>
        <w:rPr>
          <w:rFonts w:ascii="仿宋" w:eastAsia="仿宋" w:hAnsi="仿宋" w:cs="仿宋" w:hint="eastAsia"/>
          <w:sz w:val="28"/>
          <w:szCs w:val="28"/>
        </w:rPr>
        <w:t>人数少于</w:t>
      </w:r>
      <w:r>
        <w:rPr>
          <w:rFonts w:ascii="仿宋" w:eastAsia="仿宋" w:hAnsi="仿宋" w:cs="仿宋" w:hint="eastAsia"/>
          <w:sz w:val="28"/>
          <w:szCs w:val="28"/>
        </w:rPr>
        <w:t>2</w:t>
      </w:r>
      <w:r>
        <w:rPr>
          <w:rFonts w:ascii="仿宋" w:eastAsia="仿宋" w:hAnsi="仿宋" w:cs="仿宋" w:hint="eastAsia"/>
          <w:sz w:val="28"/>
          <w:szCs w:val="28"/>
        </w:rPr>
        <w:t>个参赛单位</w:t>
      </w:r>
      <w:r>
        <w:rPr>
          <w:rFonts w:ascii="仿宋" w:eastAsia="仿宋" w:hAnsi="仿宋" w:cs="仿宋" w:hint="eastAsia"/>
          <w:sz w:val="28"/>
          <w:szCs w:val="28"/>
        </w:rPr>
        <w:t>3</w:t>
      </w:r>
      <w:r>
        <w:rPr>
          <w:rFonts w:ascii="仿宋" w:eastAsia="仿宋" w:hAnsi="仿宋" w:cs="仿宋" w:hint="eastAsia"/>
          <w:sz w:val="28"/>
          <w:szCs w:val="28"/>
        </w:rPr>
        <w:t>人，</w:t>
      </w:r>
      <w:r>
        <w:rPr>
          <w:rFonts w:ascii="仿宋" w:eastAsia="仿宋" w:hAnsi="仿宋" w:cs="仿宋" w:hint="eastAsia"/>
          <w:sz w:val="28"/>
          <w:szCs w:val="28"/>
        </w:rPr>
        <w:t>均不安排比赛。</w:t>
      </w:r>
    </w:p>
    <w:p w14:paraId="119B6556" w14:textId="77777777" w:rsidR="00B4713D" w:rsidRDefault="006A78AD">
      <w:pPr>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w:t>
      </w:r>
      <w:r>
        <w:rPr>
          <w:rFonts w:ascii="仿宋" w:eastAsia="仿宋" w:hAnsi="仿宋" w:cs="仿宋" w:hint="eastAsia"/>
          <w:sz w:val="28"/>
          <w:szCs w:val="28"/>
        </w:rPr>
        <w:t>运动员参赛级别以报名为准</w:t>
      </w:r>
      <w:r>
        <w:rPr>
          <w:rFonts w:ascii="仿宋" w:eastAsia="仿宋" w:hAnsi="仿宋" w:cs="仿宋" w:hint="eastAsia"/>
          <w:sz w:val="28"/>
          <w:szCs w:val="28"/>
        </w:rPr>
        <w:t>，</w:t>
      </w:r>
      <w:r>
        <w:rPr>
          <w:rFonts w:ascii="仿宋" w:eastAsia="仿宋" w:hAnsi="仿宋" w:cs="仿宋" w:hint="eastAsia"/>
          <w:sz w:val="28"/>
          <w:szCs w:val="28"/>
        </w:rPr>
        <w:t>不得越组</w:t>
      </w:r>
      <w:r>
        <w:rPr>
          <w:rFonts w:ascii="仿宋" w:eastAsia="仿宋" w:hAnsi="仿宋" w:cs="仿宋" w:hint="eastAsia"/>
          <w:sz w:val="28"/>
          <w:szCs w:val="28"/>
        </w:rPr>
        <w:t>或</w:t>
      </w:r>
      <w:r>
        <w:rPr>
          <w:rFonts w:ascii="仿宋" w:eastAsia="仿宋" w:hAnsi="仿宋" w:cs="仿宋" w:hint="eastAsia"/>
          <w:sz w:val="28"/>
          <w:szCs w:val="28"/>
        </w:rPr>
        <w:t>升降级别参赛。</w:t>
      </w:r>
    </w:p>
    <w:p w14:paraId="118B4819" w14:textId="77777777" w:rsidR="00B4713D" w:rsidRDefault="006A78AD">
      <w:pPr>
        <w:snapToGrid w:val="0"/>
        <w:spacing w:line="540" w:lineRule="exact"/>
        <w:ind w:firstLineChars="200" w:firstLine="560"/>
        <w:rPr>
          <w:rFonts w:ascii="仿宋" w:eastAsia="仿宋" w:hAnsi="仿宋" w:cs="仿宋"/>
          <w:color w:val="000000"/>
          <w:sz w:val="28"/>
          <w:szCs w:val="28"/>
        </w:rPr>
      </w:pPr>
      <w:r>
        <w:rPr>
          <w:rFonts w:ascii="仿宋" w:eastAsia="仿宋" w:hAnsi="仿宋" w:cs="仿宋" w:hint="eastAsia"/>
          <w:sz w:val="28"/>
          <w:szCs w:val="28"/>
        </w:rPr>
        <w:t>（</w:t>
      </w:r>
      <w:r>
        <w:rPr>
          <w:rFonts w:ascii="仿宋" w:eastAsia="仿宋" w:hAnsi="仿宋" w:cs="仿宋" w:hint="eastAsia"/>
          <w:sz w:val="28"/>
          <w:szCs w:val="28"/>
        </w:rPr>
        <w:t>四</w:t>
      </w:r>
      <w:r>
        <w:rPr>
          <w:rFonts w:ascii="仿宋" w:eastAsia="仿宋" w:hAnsi="仿宋" w:cs="仿宋" w:hint="eastAsia"/>
          <w:sz w:val="28"/>
          <w:szCs w:val="28"/>
        </w:rPr>
        <w:t>）</w:t>
      </w:r>
      <w:r>
        <w:rPr>
          <w:rFonts w:ascii="仿宋" w:eastAsia="仿宋" w:hAnsi="仿宋" w:cs="仿宋" w:hint="eastAsia"/>
          <w:color w:val="000000"/>
          <w:sz w:val="28"/>
          <w:szCs w:val="28"/>
        </w:rPr>
        <w:t>运动员称量体重时间为赛前</w:t>
      </w:r>
      <w:r>
        <w:rPr>
          <w:rFonts w:ascii="仿宋" w:eastAsia="仿宋" w:hAnsi="仿宋" w:cs="仿宋" w:hint="eastAsia"/>
          <w:color w:val="000000"/>
          <w:sz w:val="28"/>
          <w:szCs w:val="28"/>
        </w:rPr>
        <w:t>2</w:t>
      </w:r>
      <w:r>
        <w:rPr>
          <w:rFonts w:ascii="仿宋" w:eastAsia="仿宋" w:hAnsi="仿宋" w:cs="仿宋" w:hint="eastAsia"/>
          <w:color w:val="000000"/>
          <w:sz w:val="28"/>
          <w:szCs w:val="28"/>
        </w:rPr>
        <w:t>小时</w:t>
      </w:r>
      <w:r>
        <w:rPr>
          <w:rFonts w:ascii="仿宋" w:eastAsia="仿宋" w:hAnsi="仿宋" w:cs="仿宋" w:hint="eastAsia"/>
          <w:color w:val="000000"/>
          <w:sz w:val="28"/>
          <w:szCs w:val="28"/>
        </w:rPr>
        <w:t>。</w:t>
      </w:r>
      <w:r>
        <w:rPr>
          <w:rFonts w:ascii="仿宋" w:eastAsia="仿宋" w:hAnsi="仿宋" w:cs="仿宋" w:hint="eastAsia"/>
          <w:color w:val="000000"/>
          <w:sz w:val="28"/>
          <w:szCs w:val="28"/>
        </w:rPr>
        <w:t>运动员称量体重前</w:t>
      </w:r>
      <w:r>
        <w:rPr>
          <w:rFonts w:ascii="仿宋" w:eastAsia="仿宋" w:hAnsi="仿宋" w:cs="仿宋" w:hint="eastAsia"/>
          <w:color w:val="000000" w:themeColor="text1"/>
          <w:sz w:val="28"/>
          <w:szCs w:val="28"/>
        </w:rPr>
        <w:t>，</w:t>
      </w:r>
      <w:r>
        <w:rPr>
          <w:rFonts w:ascii="仿宋" w:eastAsia="仿宋" w:hAnsi="仿宋" w:cs="仿宋" w:hint="eastAsia"/>
          <w:color w:val="000000"/>
          <w:sz w:val="28"/>
          <w:szCs w:val="28"/>
        </w:rPr>
        <w:t>须将运动员</w:t>
      </w:r>
      <w:r>
        <w:rPr>
          <w:rFonts w:ascii="仿宋" w:eastAsia="仿宋" w:hAnsi="仿宋" w:cs="仿宋" w:hint="eastAsia"/>
          <w:color w:val="000000"/>
          <w:sz w:val="28"/>
          <w:szCs w:val="28"/>
        </w:rPr>
        <w:t>注册卡</w:t>
      </w:r>
      <w:r>
        <w:rPr>
          <w:rFonts w:ascii="仿宋" w:eastAsia="仿宋" w:hAnsi="仿宋" w:cs="仿宋" w:hint="eastAsia"/>
          <w:color w:val="000000"/>
          <w:sz w:val="28"/>
          <w:szCs w:val="28"/>
        </w:rPr>
        <w:t>交至裁判处</w:t>
      </w:r>
      <w:r>
        <w:rPr>
          <w:rFonts w:ascii="仿宋" w:eastAsia="仿宋" w:hAnsi="仿宋" w:cs="仿宋" w:hint="eastAsia"/>
          <w:color w:val="000000"/>
          <w:sz w:val="28"/>
          <w:szCs w:val="28"/>
        </w:rPr>
        <w:t>，由裁判员核查运动员参赛信息，通过后</w:t>
      </w:r>
      <w:r>
        <w:rPr>
          <w:rFonts w:ascii="仿宋" w:eastAsia="仿宋" w:hAnsi="仿宋" w:cs="仿宋" w:hint="eastAsia"/>
          <w:color w:val="000000"/>
          <w:sz w:val="28"/>
          <w:szCs w:val="28"/>
        </w:rPr>
        <w:t>方可称量体重。</w:t>
      </w:r>
    </w:p>
    <w:p w14:paraId="27598EDF" w14:textId="77777777" w:rsidR="00B4713D" w:rsidRDefault="006A78AD">
      <w:pPr>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（五）</w:t>
      </w:r>
      <w:r>
        <w:rPr>
          <w:rFonts w:ascii="仿宋" w:eastAsia="仿宋" w:hAnsi="仿宋" w:cs="仿宋" w:hint="eastAsia"/>
          <w:color w:val="000000"/>
          <w:sz w:val="28"/>
          <w:szCs w:val="28"/>
        </w:rPr>
        <w:t>运动员称量体重过程中，除须穿着举重服外，不得穿戴任何服饰（含鞋子、袜子等）；</w:t>
      </w:r>
      <w:r>
        <w:rPr>
          <w:rFonts w:ascii="仿宋" w:eastAsia="仿宋" w:hAnsi="仿宋" w:cs="仿宋" w:hint="eastAsia"/>
          <w:color w:val="000000"/>
          <w:sz w:val="28"/>
          <w:szCs w:val="28"/>
        </w:rPr>
        <w:t>如运动员超过了其正式参赛的体重级别，则</w:t>
      </w:r>
      <w:r>
        <w:rPr>
          <w:rFonts w:ascii="仿宋" w:eastAsia="仿宋" w:hAnsi="仿宋" w:cs="仿宋" w:hint="eastAsia"/>
          <w:spacing w:val="-2"/>
          <w:sz w:val="28"/>
          <w:szCs w:val="28"/>
        </w:rPr>
        <w:t>可以从体重秤上显示的重量减掉</w:t>
      </w:r>
      <w:r>
        <w:rPr>
          <w:rFonts w:ascii="仿宋" w:eastAsia="仿宋" w:hAnsi="仿宋" w:cs="仿宋" w:hint="eastAsia"/>
          <w:spacing w:val="-2"/>
          <w:sz w:val="28"/>
          <w:szCs w:val="28"/>
        </w:rPr>
        <w:t xml:space="preserve"> </w:t>
      </w:r>
      <w:r>
        <w:rPr>
          <w:rFonts w:ascii="仿宋" w:eastAsia="仿宋" w:hAnsi="仿宋" w:cs="仿宋" w:hint="eastAsia"/>
          <w:sz w:val="28"/>
          <w:szCs w:val="28"/>
        </w:rPr>
        <w:t>250</w:t>
      </w:r>
      <w:r>
        <w:rPr>
          <w:rFonts w:ascii="仿宋" w:eastAsia="仿宋" w:hAnsi="仿宋" w:cs="仿宋" w:hint="eastAsia"/>
          <w:spacing w:val="-16"/>
          <w:sz w:val="28"/>
          <w:szCs w:val="28"/>
        </w:rPr>
        <w:t xml:space="preserve"> </w:t>
      </w:r>
      <w:r>
        <w:rPr>
          <w:rFonts w:ascii="仿宋" w:eastAsia="仿宋" w:hAnsi="仿宋" w:cs="仿宋" w:hint="eastAsia"/>
          <w:spacing w:val="-16"/>
          <w:sz w:val="28"/>
          <w:szCs w:val="28"/>
        </w:rPr>
        <w:t>克，</w:t>
      </w:r>
      <w:r>
        <w:rPr>
          <w:rFonts w:ascii="仿宋" w:eastAsia="仿宋" w:hAnsi="仿宋" w:cs="仿宋" w:hint="eastAsia"/>
          <w:spacing w:val="-4"/>
          <w:sz w:val="28"/>
          <w:szCs w:val="28"/>
        </w:rPr>
        <w:t>视为服装的重量</w:t>
      </w:r>
      <w:r>
        <w:rPr>
          <w:rFonts w:ascii="仿宋" w:eastAsia="仿宋" w:hAnsi="仿宋" w:cs="仿宋" w:hint="eastAsia"/>
          <w:spacing w:val="-4"/>
          <w:sz w:val="28"/>
          <w:szCs w:val="28"/>
        </w:rPr>
        <w:t>；</w:t>
      </w:r>
      <w:r>
        <w:rPr>
          <w:rFonts w:ascii="仿宋" w:eastAsia="仿宋" w:hAnsi="仿宋" w:cs="仿宋" w:hint="eastAsia"/>
          <w:spacing w:val="-4"/>
          <w:sz w:val="28"/>
          <w:szCs w:val="28"/>
        </w:rPr>
        <w:t>如运动员的体重在其正式参赛的体重级别内，则体重秤上的重量将是该</w:t>
      </w:r>
      <w:r>
        <w:rPr>
          <w:rFonts w:ascii="仿宋" w:eastAsia="仿宋" w:hAnsi="仿宋" w:cs="仿宋" w:hint="eastAsia"/>
          <w:spacing w:val="-2"/>
          <w:sz w:val="28"/>
          <w:szCs w:val="28"/>
        </w:rPr>
        <w:t>名运动员参赛的体重</w:t>
      </w:r>
      <w:r>
        <w:rPr>
          <w:rFonts w:ascii="仿宋" w:eastAsia="仿宋" w:hAnsi="仿宋" w:cs="仿宋" w:hint="eastAsia"/>
          <w:spacing w:val="-2"/>
          <w:sz w:val="28"/>
          <w:szCs w:val="28"/>
        </w:rPr>
        <w:t>。</w:t>
      </w:r>
    </w:p>
    <w:p w14:paraId="31CAC5CC" w14:textId="77777777" w:rsidR="00B4713D" w:rsidRDefault="006A78AD">
      <w:pPr>
        <w:snapToGrid w:val="0"/>
        <w:spacing w:line="540" w:lineRule="exact"/>
        <w:ind w:firstLineChars="200" w:firstLine="560"/>
        <w:rPr>
          <w:rFonts w:ascii="仿宋" w:eastAsia="仿宋" w:hAnsi="仿宋" w:cs="仿宋"/>
          <w:spacing w:val="-4"/>
          <w:sz w:val="28"/>
          <w:szCs w:val="28"/>
        </w:rPr>
      </w:pPr>
      <w:r>
        <w:rPr>
          <w:rFonts w:ascii="仿宋" w:eastAsia="仿宋" w:hAnsi="仿宋" w:cs="仿宋" w:hint="eastAsia"/>
          <w:sz w:val="28"/>
          <w:szCs w:val="28"/>
        </w:rPr>
        <w:t>（</w:t>
      </w:r>
      <w:r>
        <w:rPr>
          <w:rFonts w:ascii="仿宋" w:eastAsia="仿宋" w:hAnsi="仿宋" w:cs="仿宋" w:hint="eastAsia"/>
          <w:sz w:val="28"/>
          <w:szCs w:val="28"/>
        </w:rPr>
        <w:t>六</w:t>
      </w:r>
      <w:r>
        <w:rPr>
          <w:rFonts w:ascii="仿宋" w:eastAsia="仿宋" w:hAnsi="仿宋" w:cs="仿宋" w:hint="eastAsia"/>
          <w:sz w:val="28"/>
          <w:szCs w:val="28"/>
        </w:rPr>
        <w:t>）称量体重</w:t>
      </w:r>
      <w:r>
        <w:rPr>
          <w:rFonts w:ascii="仿宋" w:eastAsia="仿宋" w:hAnsi="仿宋" w:cs="仿宋" w:hint="eastAsia"/>
          <w:sz w:val="28"/>
          <w:szCs w:val="28"/>
        </w:rPr>
        <w:t>合格的</w:t>
      </w:r>
      <w:r>
        <w:rPr>
          <w:rFonts w:ascii="仿宋" w:eastAsia="仿宋" w:hAnsi="仿宋" w:cs="仿宋" w:hint="eastAsia"/>
          <w:sz w:val="28"/>
          <w:szCs w:val="28"/>
        </w:rPr>
        <w:t>运动员将获得参赛号码</w:t>
      </w:r>
      <w:r>
        <w:rPr>
          <w:rFonts w:ascii="仿宋" w:eastAsia="仿宋" w:hAnsi="仿宋" w:cs="仿宋" w:hint="eastAsia"/>
          <w:sz w:val="28"/>
          <w:szCs w:val="28"/>
        </w:rPr>
        <w:t>布</w:t>
      </w:r>
      <w:r>
        <w:rPr>
          <w:rFonts w:ascii="仿宋" w:eastAsia="仿宋" w:hAnsi="仿宋" w:cs="仿宋" w:hint="eastAsia"/>
          <w:sz w:val="28"/>
          <w:szCs w:val="28"/>
        </w:rPr>
        <w:t>，比赛时须</w:t>
      </w:r>
      <w:r>
        <w:rPr>
          <w:rFonts w:ascii="仿宋" w:eastAsia="仿宋" w:hAnsi="仿宋" w:cs="仿宋" w:hint="eastAsia"/>
          <w:sz w:val="28"/>
          <w:szCs w:val="28"/>
        </w:rPr>
        <w:t>佩戴该号码布上场参赛；</w:t>
      </w:r>
      <w:r>
        <w:rPr>
          <w:rFonts w:ascii="仿宋" w:eastAsia="仿宋" w:hAnsi="仿宋" w:cs="仿宋" w:hint="eastAsia"/>
          <w:sz w:val="28"/>
          <w:szCs w:val="28"/>
        </w:rPr>
        <w:t>称量体重不合格的运动员</w:t>
      </w:r>
      <w:r>
        <w:rPr>
          <w:rFonts w:ascii="仿宋" w:eastAsia="仿宋" w:hAnsi="仿宋" w:cs="仿宋" w:hint="eastAsia"/>
          <w:spacing w:val="-4"/>
          <w:sz w:val="28"/>
          <w:szCs w:val="28"/>
        </w:rPr>
        <w:t>将取消该运动员的参赛资格。</w:t>
      </w:r>
    </w:p>
    <w:p w14:paraId="4B12F335" w14:textId="77777777" w:rsidR="00B4713D" w:rsidRDefault="006A78AD">
      <w:pPr>
        <w:spacing w:line="460" w:lineRule="exact"/>
        <w:ind w:firstLineChars="200" w:firstLine="544"/>
        <w:rPr>
          <w:rFonts w:ascii="仿宋" w:eastAsia="仿宋" w:hAnsi="仿宋" w:cs="仿宋"/>
          <w:color w:val="000000" w:themeColor="text1"/>
          <w:sz w:val="28"/>
          <w:szCs w:val="28"/>
        </w:rPr>
      </w:pPr>
      <w:r>
        <w:rPr>
          <w:rFonts w:ascii="仿宋" w:eastAsia="仿宋" w:hAnsi="仿宋" w:cs="仿宋" w:hint="eastAsia"/>
          <w:spacing w:val="-4"/>
          <w:sz w:val="28"/>
          <w:szCs w:val="28"/>
        </w:rPr>
        <w:t>（七）</w:t>
      </w:r>
      <w:r>
        <w:rPr>
          <w:rFonts w:ascii="仿宋" w:eastAsia="仿宋" w:hAnsi="仿宋" w:cs="仿宋" w:hint="eastAsia"/>
          <w:color w:val="000000" w:themeColor="text1"/>
          <w:sz w:val="28"/>
          <w:szCs w:val="28"/>
        </w:rPr>
        <w:t>运动员比赛出场顺序按照</w:t>
      </w:r>
      <w:r>
        <w:rPr>
          <w:rFonts w:ascii="仿宋" w:eastAsia="仿宋" w:hAnsi="仿宋" w:cs="仿宋" w:hint="eastAsia"/>
          <w:color w:val="000000" w:themeColor="text1"/>
          <w:sz w:val="28"/>
          <w:szCs w:val="28"/>
        </w:rPr>
        <w:t>2023</w:t>
      </w:r>
      <w:r>
        <w:rPr>
          <w:rFonts w:ascii="仿宋" w:eastAsia="仿宋" w:hAnsi="仿宋" w:cs="仿宋" w:hint="eastAsia"/>
          <w:color w:val="000000" w:themeColor="text1"/>
          <w:sz w:val="28"/>
          <w:szCs w:val="28"/>
        </w:rPr>
        <w:t>年公布的《举重竞赛规则》规定：</w:t>
      </w:r>
    </w:p>
    <w:p w14:paraId="310918C3" w14:textId="77777777" w:rsidR="00B4713D" w:rsidRDefault="006A78AD">
      <w:pPr>
        <w:widowControl/>
        <w:spacing w:line="460" w:lineRule="exact"/>
        <w:ind w:firstLineChars="200" w:firstLine="560"/>
        <w:jc w:val="left"/>
        <w:rPr>
          <w:rFonts w:ascii="仿宋" w:eastAsia="仿宋" w:hAnsi="仿宋" w:cs="仿宋"/>
          <w:sz w:val="28"/>
          <w:szCs w:val="28"/>
        </w:rPr>
      </w:pPr>
      <w:r>
        <w:rPr>
          <w:rFonts w:ascii="仿宋" w:eastAsia="仿宋" w:hAnsi="仿宋" w:cs="仿宋" w:hint="eastAsia"/>
          <w:color w:val="000000"/>
          <w:kern w:val="0"/>
          <w:sz w:val="28"/>
          <w:szCs w:val="28"/>
          <w:lang w:bidi="ar"/>
        </w:rPr>
        <w:lastRenderedPageBreak/>
        <w:t xml:space="preserve">1. </w:t>
      </w:r>
      <w:r>
        <w:rPr>
          <w:rFonts w:ascii="仿宋" w:eastAsia="仿宋" w:hAnsi="仿宋" w:cs="仿宋" w:hint="eastAsia"/>
          <w:color w:val="000000"/>
          <w:kern w:val="0"/>
          <w:sz w:val="28"/>
          <w:szCs w:val="28"/>
          <w:lang w:bidi="ar"/>
        </w:rPr>
        <w:t>杠铃重量（重量轻的先试举）。</w:t>
      </w:r>
      <w:r>
        <w:rPr>
          <w:rFonts w:ascii="仿宋" w:eastAsia="仿宋" w:hAnsi="仿宋" w:cs="仿宋" w:hint="eastAsia"/>
          <w:color w:val="000000"/>
          <w:kern w:val="0"/>
          <w:sz w:val="28"/>
          <w:szCs w:val="28"/>
          <w:lang w:bidi="ar"/>
        </w:rPr>
        <w:t xml:space="preserve"> </w:t>
      </w:r>
    </w:p>
    <w:p w14:paraId="4507C8E1" w14:textId="77777777" w:rsidR="00B4713D" w:rsidRDefault="006A78AD">
      <w:pPr>
        <w:widowControl/>
        <w:spacing w:line="460" w:lineRule="exact"/>
        <w:ind w:firstLineChars="200" w:firstLine="560"/>
        <w:jc w:val="left"/>
        <w:rPr>
          <w:rFonts w:ascii="仿宋" w:eastAsia="仿宋" w:hAnsi="仿宋" w:cs="仿宋"/>
          <w:sz w:val="28"/>
          <w:szCs w:val="28"/>
        </w:rPr>
      </w:pPr>
      <w:r>
        <w:rPr>
          <w:rFonts w:ascii="仿宋" w:eastAsia="仿宋" w:hAnsi="仿宋" w:cs="仿宋" w:hint="eastAsia"/>
          <w:color w:val="000000"/>
          <w:kern w:val="0"/>
          <w:sz w:val="28"/>
          <w:szCs w:val="28"/>
          <w:lang w:bidi="ar"/>
        </w:rPr>
        <w:t xml:space="preserve">2. </w:t>
      </w:r>
      <w:r>
        <w:rPr>
          <w:rFonts w:ascii="仿宋" w:eastAsia="仿宋" w:hAnsi="仿宋" w:cs="仿宋" w:hint="eastAsia"/>
          <w:color w:val="000000"/>
          <w:kern w:val="0"/>
          <w:sz w:val="28"/>
          <w:szCs w:val="28"/>
          <w:lang w:bidi="ar"/>
        </w:rPr>
        <w:t>试举次数（试举次数少的先试举）。</w:t>
      </w:r>
      <w:r>
        <w:rPr>
          <w:rFonts w:ascii="仿宋" w:eastAsia="仿宋" w:hAnsi="仿宋" w:cs="仿宋" w:hint="eastAsia"/>
          <w:color w:val="000000"/>
          <w:kern w:val="0"/>
          <w:sz w:val="28"/>
          <w:szCs w:val="28"/>
          <w:lang w:bidi="ar"/>
        </w:rPr>
        <w:t xml:space="preserve"> </w:t>
      </w:r>
    </w:p>
    <w:p w14:paraId="56B249FC" w14:textId="77777777" w:rsidR="00B4713D" w:rsidRDefault="006A78AD">
      <w:pPr>
        <w:widowControl/>
        <w:spacing w:line="460" w:lineRule="exact"/>
        <w:ind w:firstLineChars="200" w:firstLine="560"/>
        <w:jc w:val="left"/>
        <w:rPr>
          <w:rFonts w:ascii="仿宋" w:eastAsia="仿宋" w:hAnsi="仿宋" w:cs="仿宋"/>
          <w:sz w:val="28"/>
          <w:szCs w:val="28"/>
        </w:rPr>
      </w:pPr>
      <w:r>
        <w:rPr>
          <w:rFonts w:ascii="仿宋" w:eastAsia="仿宋" w:hAnsi="仿宋" w:cs="仿宋" w:hint="eastAsia"/>
          <w:color w:val="000000"/>
          <w:kern w:val="0"/>
          <w:sz w:val="28"/>
          <w:szCs w:val="28"/>
          <w:lang w:bidi="ar"/>
        </w:rPr>
        <w:t xml:space="preserve">3. </w:t>
      </w:r>
      <w:r>
        <w:rPr>
          <w:rFonts w:ascii="仿宋" w:eastAsia="仿宋" w:hAnsi="仿宋" w:cs="仿宋" w:hint="eastAsia"/>
          <w:color w:val="000000"/>
          <w:kern w:val="0"/>
          <w:sz w:val="28"/>
          <w:szCs w:val="28"/>
          <w:lang w:bidi="ar"/>
        </w:rPr>
        <w:t>之前试举的顺序（先试举的排在前面）。</w:t>
      </w:r>
      <w:r>
        <w:rPr>
          <w:rFonts w:ascii="仿宋" w:eastAsia="仿宋" w:hAnsi="仿宋" w:cs="仿宋" w:hint="eastAsia"/>
          <w:color w:val="000000"/>
          <w:kern w:val="0"/>
          <w:sz w:val="28"/>
          <w:szCs w:val="28"/>
          <w:lang w:bidi="ar"/>
        </w:rPr>
        <w:t xml:space="preserve"> </w:t>
      </w:r>
    </w:p>
    <w:p w14:paraId="10CD381E" w14:textId="77777777" w:rsidR="00B4713D" w:rsidRDefault="006A78AD">
      <w:pPr>
        <w:widowControl/>
        <w:spacing w:line="460" w:lineRule="exact"/>
        <w:ind w:firstLineChars="200" w:firstLine="560"/>
        <w:jc w:val="left"/>
        <w:rPr>
          <w:rFonts w:ascii="仿宋" w:eastAsia="仿宋" w:hAnsi="仿宋" w:cs="仿宋"/>
          <w:spacing w:val="-4"/>
          <w:sz w:val="28"/>
          <w:szCs w:val="28"/>
        </w:rPr>
      </w:pPr>
      <w:r>
        <w:rPr>
          <w:rFonts w:ascii="仿宋" w:eastAsia="仿宋" w:hAnsi="仿宋" w:cs="仿宋" w:hint="eastAsia"/>
          <w:color w:val="000000"/>
          <w:kern w:val="0"/>
          <w:sz w:val="28"/>
          <w:szCs w:val="28"/>
          <w:lang w:bidi="ar"/>
        </w:rPr>
        <w:t xml:space="preserve">4. </w:t>
      </w:r>
      <w:r>
        <w:rPr>
          <w:rFonts w:ascii="仿宋" w:eastAsia="仿宋" w:hAnsi="仿宋" w:cs="仿宋" w:hint="eastAsia"/>
          <w:color w:val="000000"/>
          <w:kern w:val="0"/>
          <w:sz w:val="28"/>
          <w:szCs w:val="28"/>
          <w:lang w:bidi="ar"/>
        </w:rPr>
        <w:t>序号（序号小的先试举）。</w:t>
      </w:r>
    </w:p>
    <w:p w14:paraId="2BEE9C22" w14:textId="77777777" w:rsidR="00B4713D" w:rsidRDefault="006A78AD">
      <w:pPr>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八</w:t>
      </w:r>
      <w:r>
        <w:rPr>
          <w:rFonts w:ascii="仿宋" w:eastAsia="仿宋" w:hAnsi="仿宋" w:cs="仿宋" w:hint="eastAsia"/>
          <w:sz w:val="28"/>
          <w:szCs w:val="28"/>
        </w:rPr>
        <w:t>）</w:t>
      </w:r>
      <w:r>
        <w:rPr>
          <w:rFonts w:ascii="仿宋" w:eastAsia="仿宋" w:hAnsi="仿宋" w:cs="仿宋" w:hint="eastAsia"/>
          <w:sz w:val="28"/>
          <w:szCs w:val="28"/>
        </w:rPr>
        <w:t>比</w:t>
      </w:r>
      <w:r>
        <w:rPr>
          <w:rFonts w:ascii="仿宋" w:eastAsia="仿宋" w:hAnsi="仿宋" w:cs="仿宋" w:hint="eastAsia"/>
          <w:sz w:val="28"/>
          <w:szCs w:val="28"/>
        </w:rPr>
        <w:t>赛各级别按个人总成绩（抓举</w:t>
      </w:r>
      <w:r>
        <w:rPr>
          <w:rFonts w:ascii="仿宋" w:eastAsia="仿宋" w:hAnsi="仿宋" w:cs="仿宋" w:hint="eastAsia"/>
          <w:sz w:val="28"/>
          <w:szCs w:val="28"/>
        </w:rPr>
        <w:t>成绩</w:t>
      </w:r>
      <w:r>
        <w:rPr>
          <w:rFonts w:ascii="仿宋" w:eastAsia="仿宋" w:hAnsi="仿宋" w:cs="仿宋" w:hint="eastAsia"/>
          <w:sz w:val="28"/>
          <w:szCs w:val="28"/>
        </w:rPr>
        <w:t>+</w:t>
      </w:r>
      <w:r>
        <w:rPr>
          <w:rFonts w:ascii="仿宋" w:eastAsia="仿宋" w:hAnsi="仿宋" w:cs="仿宋" w:hint="eastAsia"/>
          <w:sz w:val="28"/>
          <w:szCs w:val="28"/>
        </w:rPr>
        <w:t>挺举</w:t>
      </w:r>
      <w:r>
        <w:rPr>
          <w:rFonts w:ascii="仿宋" w:eastAsia="仿宋" w:hAnsi="仿宋" w:cs="仿宋" w:hint="eastAsia"/>
          <w:sz w:val="28"/>
          <w:szCs w:val="28"/>
        </w:rPr>
        <w:t>成绩</w:t>
      </w:r>
      <w:r>
        <w:rPr>
          <w:rFonts w:ascii="仿宋" w:eastAsia="仿宋" w:hAnsi="仿宋" w:cs="仿宋" w:hint="eastAsia"/>
          <w:sz w:val="28"/>
          <w:szCs w:val="28"/>
        </w:rPr>
        <w:t>）排列名次。</w:t>
      </w:r>
    </w:p>
    <w:p w14:paraId="7BE897E5" w14:textId="77777777" w:rsidR="00B4713D" w:rsidRDefault="006A78AD">
      <w:pPr>
        <w:adjustRightInd w:val="0"/>
        <w:snapToGrid w:val="0"/>
        <w:spacing w:line="540" w:lineRule="exact"/>
        <w:ind w:firstLineChars="200" w:firstLine="560"/>
        <w:rPr>
          <w:rFonts w:ascii="仿宋" w:eastAsia="仿宋" w:hAnsi="仿宋" w:cs="仿宋"/>
          <w:color w:val="FF0000"/>
          <w:sz w:val="28"/>
          <w:szCs w:val="28"/>
        </w:rPr>
      </w:pPr>
      <w:r>
        <w:rPr>
          <w:rFonts w:ascii="仿宋" w:eastAsia="仿宋" w:hAnsi="仿宋" w:cs="仿宋" w:hint="eastAsia"/>
          <w:sz w:val="28"/>
          <w:szCs w:val="28"/>
        </w:rPr>
        <w:t>（</w:t>
      </w:r>
      <w:r>
        <w:rPr>
          <w:rFonts w:ascii="仿宋" w:eastAsia="仿宋" w:hAnsi="仿宋" w:cs="仿宋" w:hint="eastAsia"/>
          <w:sz w:val="28"/>
          <w:szCs w:val="28"/>
        </w:rPr>
        <w:t>九</w:t>
      </w:r>
      <w:r>
        <w:rPr>
          <w:rFonts w:ascii="仿宋" w:eastAsia="仿宋" w:hAnsi="仿宋" w:cs="仿宋" w:hint="eastAsia"/>
          <w:sz w:val="28"/>
          <w:szCs w:val="28"/>
        </w:rPr>
        <w:t>）</w:t>
      </w:r>
      <w:r>
        <w:rPr>
          <w:rFonts w:ascii="仿宋" w:eastAsia="仿宋" w:hAnsi="仿宋" w:cs="仿宋" w:hint="eastAsia"/>
          <w:sz w:val="28"/>
          <w:szCs w:val="28"/>
        </w:rPr>
        <w:t>参</w:t>
      </w:r>
      <w:r>
        <w:rPr>
          <w:rFonts w:ascii="仿宋" w:eastAsia="仿宋" w:hAnsi="仿宋" w:cs="仿宋" w:hint="eastAsia"/>
          <w:sz w:val="28"/>
          <w:szCs w:val="28"/>
        </w:rPr>
        <w:t>赛运动员必须穿举重服</w:t>
      </w:r>
      <w:r>
        <w:rPr>
          <w:rFonts w:ascii="仿宋" w:eastAsia="仿宋" w:hAnsi="仿宋" w:cs="仿宋" w:hint="eastAsia"/>
          <w:sz w:val="28"/>
          <w:szCs w:val="28"/>
        </w:rPr>
        <w:t>（比赛服）、举重鞋</w:t>
      </w:r>
      <w:r>
        <w:rPr>
          <w:rFonts w:ascii="仿宋" w:eastAsia="仿宋" w:hAnsi="仿宋" w:cs="仿宋" w:hint="eastAsia"/>
          <w:sz w:val="28"/>
          <w:szCs w:val="28"/>
        </w:rPr>
        <w:t>上场比赛</w:t>
      </w:r>
      <w:r>
        <w:rPr>
          <w:rFonts w:ascii="仿宋" w:eastAsia="仿宋" w:hAnsi="仿宋" w:cs="仿宋" w:hint="eastAsia"/>
          <w:sz w:val="28"/>
          <w:szCs w:val="28"/>
        </w:rPr>
        <w:t>。</w:t>
      </w:r>
    </w:p>
    <w:p w14:paraId="25181A57" w14:textId="77777777" w:rsidR="00B4713D" w:rsidRDefault="006A78AD">
      <w:pPr>
        <w:adjustRightInd w:val="0"/>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十一、录取名次、计牌计分和奖励办法</w:t>
      </w:r>
    </w:p>
    <w:p w14:paraId="28B72FAF" w14:textId="77777777" w:rsidR="00B4713D" w:rsidRDefault="006A78AD">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（一）各</w:t>
      </w:r>
      <w:r>
        <w:rPr>
          <w:rFonts w:ascii="仿宋" w:eastAsia="仿宋" w:hAnsi="仿宋" w:cs="仿宋" w:hint="eastAsia"/>
          <w:sz w:val="28"/>
          <w:szCs w:val="28"/>
        </w:rPr>
        <w:t>级别</w:t>
      </w:r>
      <w:r>
        <w:rPr>
          <w:rFonts w:ascii="仿宋" w:eastAsia="仿宋" w:hAnsi="仿宋" w:cs="仿宋" w:hint="eastAsia"/>
          <w:sz w:val="28"/>
          <w:szCs w:val="28"/>
        </w:rPr>
        <w:t>有</w:t>
      </w:r>
      <w:r>
        <w:rPr>
          <w:rFonts w:ascii="仿宋" w:eastAsia="仿宋" w:hAnsi="仿宋" w:cs="仿宋" w:hint="eastAsia"/>
          <w:sz w:val="28"/>
          <w:szCs w:val="28"/>
        </w:rPr>
        <w:t>8</w:t>
      </w:r>
      <w:r>
        <w:rPr>
          <w:rFonts w:ascii="仿宋" w:eastAsia="仿宋" w:hAnsi="仿宋" w:cs="仿宋" w:hint="eastAsia"/>
          <w:sz w:val="28"/>
          <w:szCs w:val="28"/>
        </w:rPr>
        <w:t>名以上（含</w:t>
      </w:r>
      <w:r>
        <w:rPr>
          <w:rFonts w:ascii="仿宋" w:eastAsia="仿宋" w:hAnsi="仿宋" w:cs="仿宋" w:hint="eastAsia"/>
          <w:sz w:val="28"/>
          <w:szCs w:val="28"/>
        </w:rPr>
        <w:t>8</w:t>
      </w:r>
      <w:r>
        <w:rPr>
          <w:rFonts w:ascii="仿宋" w:eastAsia="仿宋" w:hAnsi="仿宋" w:cs="仿宋" w:hint="eastAsia"/>
          <w:sz w:val="28"/>
          <w:szCs w:val="28"/>
        </w:rPr>
        <w:t>名）运动员参赛的，录取</w:t>
      </w:r>
      <w:r>
        <w:rPr>
          <w:rFonts w:ascii="仿宋" w:eastAsia="仿宋" w:hAnsi="仿宋" w:cs="仿宋" w:hint="eastAsia"/>
          <w:sz w:val="28"/>
          <w:szCs w:val="28"/>
        </w:rPr>
        <w:t>总成绩</w:t>
      </w:r>
      <w:r>
        <w:rPr>
          <w:rFonts w:ascii="仿宋" w:eastAsia="仿宋" w:hAnsi="仿宋" w:cs="仿宋" w:hint="eastAsia"/>
          <w:sz w:val="28"/>
          <w:szCs w:val="28"/>
        </w:rPr>
        <w:t>前八名；不足</w:t>
      </w:r>
      <w:r>
        <w:rPr>
          <w:rFonts w:ascii="仿宋" w:eastAsia="仿宋" w:hAnsi="仿宋" w:cs="仿宋" w:hint="eastAsia"/>
          <w:sz w:val="28"/>
          <w:szCs w:val="28"/>
        </w:rPr>
        <w:t>8</w:t>
      </w:r>
      <w:r>
        <w:rPr>
          <w:rFonts w:ascii="仿宋" w:eastAsia="仿宋" w:hAnsi="仿宋" w:cs="仿宋" w:hint="eastAsia"/>
          <w:sz w:val="28"/>
          <w:szCs w:val="28"/>
        </w:rPr>
        <w:t>名，按实际参赛人数录取名次。</w:t>
      </w:r>
    </w:p>
    <w:p w14:paraId="16AD0945" w14:textId="77777777" w:rsidR="00B4713D" w:rsidRDefault="006A78AD">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w:t>
      </w:r>
      <w:r>
        <w:rPr>
          <w:rFonts w:ascii="仿宋" w:eastAsia="仿宋" w:hAnsi="仿宋" w:cs="仿宋" w:hint="eastAsia"/>
          <w:sz w:val="28"/>
          <w:szCs w:val="28"/>
        </w:rPr>
        <w:t>各级别总成绩</w:t>
      </w:r>
      <w:r>
        <w:rPr>
          <w:rFonts w:ascii="仿宋" w:eastAsia="仿宋" w:hAnsi="仿宋" w:cs="仿宋" w:hint="eastAsia"/>
          <w:sz w:val="28"/>
          <w:szCs w:val="28"/>
        </w:rPr>
        <w:t>前三名依次按</w:t>
      </w:r>
      <w:r>
        <w:rPr>
          <w:rFonts w:ascii="仿宋" w:eastAsia="仿宋" w:hAnsi="仿宋" w:cs="仿宋" w:hint="eastAsia"/>
          <w:sz w:val="28"/>
          <w:szCs w:val="28"/>
        </w:rPr>
        <w:t>0.5</w:t>
      </w:r>
      <w:r>
        <w:rPr>
          <w:rFonts w:ascii="仿宋" w:eastAsia="仿宋" w:hAnsi="仿宋" w:cs="仿宋" w:hint="eastAsia"/>
          <w:sz w:val="28"/>
          <w:szCs w:val="28"/>
        </w:rPr>
        <w:t>金、</w:t>
      </w:r>
      <w:r>
        <w:rPr>
          <w:rFonts w:ascii="仿宋" w:eastAsia="仿宋" w:hAnsi="仿宋" w:cs="仿宋" w:hint="eastAsia"/>
          <w:sz w:val="28"/>
          <w:szCs w:val="28"/>
        </w:rPr>
        <w:t>0.5</w:t>
      </w:r>
      <w:r>
        <w:rPr>
          <w:rFonts w:ascii="仿宋" w:eastAsia="仿宋" w:hAnsi="仿宋" w:cs="仿宋" w:hint="eastAsia"/>
          <w:sz w:val="28"/>
          <w:szCs w:val="28"/>
        </w:rPr>
        <w:t>银、</w:t>
      </w:r>
      <w:r>
        <w:rPr>
          <w:rFonts w:ascii="仿宋" w:eastAsia="仿宋" w:hAnsi="仿宋" w:cs="仿宋" w:hint="eastAsia"/>
          <w:sz w:val="28"/>
          <w:szCs w:val="28"/>
        </w:rPr>
        <w:t>0.5</w:t>
      </w:r>
      <w:r>
        <w:rPr>
          <w:rFonts w:ascii="仿宋" w:eastAsia="仿宋" w:hAnsi="仿宋" w:cs="仿宋" w:hint="eastAsia"/>
          <w:sz w:val="28"/>
          <w:szCs w:val="28"/>
        </w:rPr>
        <w:t>铜</w:t>
      </w:r>
      <w:r>
        <w:rPr>
          <w:rFonts w:ascii="仿宋" w:eastAsia="仿宋" w:hAnsi="仿宋" w:cs="仿宋" w:hint="eastAsia"/>
          <w:sz w:val="28"/>
          <w:szCs w:val="28"/>
        </w:rPr>
        <w:t>计牌</w:t>
      </w:r>
      <w:r>
        <w:rPr>
          <w:rFonts w:ascii="仿宋" w:eastAsia="仿宋" w:hAnsi="仿宋" w:cs="仿宋" w:hint="eastAsia"/>
          <w:sz w:val="28"/>
          <w:szCs w:val="28"/>
        </w:rPr>
        <w:t>，前八名依次按</w:t>
      </w:r>
      <w:r>
        <w:rPr>
          <w:rFonts w:ascii="仿宋" w:eastAsia="仿宋" w:hAnsi="仿宋" w:cs="仿宋" w:hint="eastAsia"/>
          <w:sz w:val="28"/>
          <w:szCs w:val="28"/>
        </w:rPr>
        <w:t>11</w:t>
      </w:r>
      <w:r>
        <w:rPr>
          <w:rFonts w:ascii="仿宋" w:eastAsia="仿宋" w:hAnsi="仿宋" w:cs="仿宋" w:hint="eastAsia"/>
          <w:sz w:val="28"/>
          <w:szCs w:val="28"/>
        </w:rPr>
        <w:t>、</w:t>
      </w:r>
      <w:r>
        <w:rPr>
          <w:rFonts w:ascii="仿宋" w:eastAsia="仿宋" w:hAnsi="仿宋" w:cs="仿宋" w:hint="eastAsia"/>
          <w:sz w:val="28"/>
          <w:szCs w:val="28"/>
        </w:rPr>
        <w:t>9</w:t>
      </w:r>
      <w:r>
        <w:rPr>
          <w:rFonts w:ascii="仿宋" w:eastAsia="仿宋" w:hAnsi="仿宋" w:cs="仿宋" w:hint="eastAsia"/>
          <w:sz w:val="28"/>
          <w:szCs w:val="28"/>
        </w:rPr>
        <w:t>、</w:t>
      </w:r>
      <w:r>
        <w:rPr>
          <w:rFonts w:ascii="仿宋" w:eastAsia="仿宋" w:hAnsi="仿宋" w:cs="仿宋" w:hint="eastAsia"/>
          <w:sz w:val="28"/>
          <w:szCs w:val="28"/>
        </w:rPr>
        <w:t>8</w:t>
      </w:r>
      <w:r>
        <w:rPr>
          <w:rFonts w:ascii="仿宋" w:eastAsia="仿宋" w:hAnsi="仿宋" w:cs="仿宋" w:hint="eastAsia"/>
          <w:sz w:val="28"/>
          <w:szCs w:val="28"/>
        </w:rPr>
        <w:t>、</w:t>
      </w:r>
      <w:r>
        <w:rPr>
          <w:rFonts w:ascii="仿宋" w:eastAsia="仿宋" w:hAnsi="仿宋" w:cs="仿宋" w:hint="eastAsia"/>
          <w:sz w:val="28"/>
          <w:szCs w:val="28"/>
        </w:rPr>
        <w:t>7</w:t>
      </w:r>
      <w:r>
        <w:rPr>
          <w:rFonts w:ascii="仿宋" w:eastAsia="仿宋" w:hAnsi="仿宋" w:cs="仿宋" w:hint="eastAsia"/>
          <w:sz w:val="28"/>
          <w:szCs w:val="28"/>
        </w:rPr>
        <w:t>、</w:t>
      </w:r>
      <w:r>
        <w:rPr>
          <w:rFonts w:ascii="仿宋" w:eastAsia="仿宋" w:hAnsi="仿宋" w:cs="仿宋" w:hint="eastAsia"/>
          <w:sz w:val="28"/>
          <w:szCs w:val="28"/>
        </w:rPr>
        <w:t>6</w:t>
      </w:r>
      <w:r>
        <w:rPr>
          <w:rFonts w:ascii="仿宋" w:eastAsia="仿宋" w:hAnsi="仿宋" w:cs="仿宋" w:hint="eastAsia"/>
          <w:sz w:val="28"/>
          <w:szCs w:val="28"/>
        </w:rPr>
        <w:t>、</w:t>
      </w:r>
      <w:r>
        <w:rPr>
          <w:rFonts w:ascii="仿宋" w:eastAsia="仿宋" w:hAnsi="仿宋" w:cs="仿宋" w:hint="eastAsia"/>
          <w:sz w:val="28"/>
          <w:szCs w:val="28"/>
        </w:rPr>
        <w:t>5</w:t>
      </w:r>
      <w:r>
        <w:rPr>
          <w:rFonts w:ascii="仿宋" w:eastAsia="仿宋" w:hAnsi="仿宋" w:cs="仿宋" w:hint="eastAsia"/>
          <w:sz w:val="28"/>
          <w:szCs w:val="28"/>
        </w:rPr>
        <w:t>、</w:t>
      </w:r>
      <w:r>
        <w:rPr>
          <w:rFonts w:ascii="仿宋" w:eastAsia="仿宋" w:hAnsi="仿宋" w:cs="仿宋" w:hint="eastAsia"/>
          <w:sz w:val="28"/>
          <w:szCs w:val="28"/>
        </w:rPr>
        <w:t>4</w:t>
      </w:r>
      <w:r>
        <w:rPr>
          <w:rFonts w:ascii="仿宋" w:eastAsia="仿宋" w:hAnsi="仿宋" w:cs="仿宋" w:hint="eastAsia"/>
          <w:sz w:val="28"/>
          <w:szCs w:val="28"/>
        </w:rPr>
        <w:t>、</w:t>
      </w:r>
      <w:r>
        <w:rPr>
          <w:rFonts w:ascii="仿宋" w:eastAsia="仿宋" w:hAnsi="仿宋" w:cs="仿宋" w:hint="eastAsia"/>
          <w:sz w:val="28"/>
          <w:szCs w:val="28"/>
        </w:rPr>
        <w:t>3</w:t>
      </w:r>
      <w:r>
        <w:rPr>
          <w:rFonts w:ascii="仿宋" w:eastAsia="仿宋" w:hAnsi="仿宋" w:cs="仿宋" w:hint="eastAsia"/>
          <w:sz w:val="28"/>
          <w:szCs w:val="28"/>
        </w:rPr>
        <w:t>计分。</w:t>
      </w:r>
    </w:p>
    <w:p w14:paraId="0749547E" w14:textId="77777777" w:rsidR="00B4713D" w:rsidRDefault="006A78AD">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（三）开展“体育道德风尚奖”评选活动，按照本届运动会竞赛规程总则的有关规定执行。</w:t>
      </w:r>
    </w:p>
    <w:p w14:paraId="233B10A2" w14:textId="77777777" w:rsidR="00B4713D" w:rsidRDefault="006A78AD">
      <w:pPr>
        <w:adjustRightInd w:val="0"/>
        <w:snapToGrid w:val="0"/>
        <w:spacing w:line="540" w:lineRule="exact"/>
        <w:ind w:firstLineChars="200" w:firstLine="562"/>
        <w:rPr>
          <w:rFonts w:ascii="仿宋" w:eastAsia="仿宋" w:hAnsi="仿宋" w:cs="仿宋"/>
          <w:sz w:val="28"/>
          <w:szCs w:val="28"/>
        </w:rPr>
      </w:pPr>
      <w:r>
        <w:rPr>
          <w:rFonts w:ascii="仿宋" w:eastAsia="仿宋" w:hAnsi="仿宋" w:cs="仿宋" w:hint="eastAsia"/>
          <w:b/>
          <w:bCs/>
          <w:sz w:val="28"/>
          <w:szCs w:val="28"/>
        </w:rPr>
        <w:t>十二、申诉和纪律</w:t>
      </w:r>
    </w:p>
    <w:p w14:paraId="2BF9ECCC" w14:textId="77777777" w:rsidR="00B4713D" w:rsidRDefault="006A78AD">
      <w:pPr>
        <w:adjustRightInd w:val="0"/>
        <w:snapToGrid w:val="0"/>
        <w:spacing w:line="540" w:lineRule="exact"/>
        <w:ind w:firstLineChars="200" w:firstLine="560"/>
        <w:rPr>
          <w:rFonts w:ascii="仿宋" w:eastAsia="仿宋" w:hAnsi="仿宋" w:cs="仿宋"/>
          <w:bCs/>
          <w:sz w:val="28"/>
          <w:szCs w:val="28"/>
        </w:rPr>
      </w:pPr>
      <w:r>
        <w:rPr>
          <w:rFonts w:ascii="仿宋" w:eastAsia="仿宋" w:hAnsi="仿宋" w:cs="仿宋" w:hint="eastAsia"/>
          <w:sz w:val="28"/>
          <w:szCs w:val="28"/>
        </w:rPr>
        <w:t>（一）</w:t>
      </w:r>
      <w:r>
        <w:rPr>
          <w:rFonts w:ascii="仿宋" w:eastAsia="仿宋" w:hAnsi="仿宋" w:cs="仿宋" w:hint="eastAsia"/>
          <w:bCs/>
          <w:sz w:val="28"/>
          <w:szCs w:val="28"/>
        </w:rPr>
        <w:t>凡比赛中有异议需申诉的，按照国际举联竞赛规则和国家体育总局举重摔跤柔道运动管理中心相关规定执行。</w:t>
      </w:r>
    </w:p>
    <w:p w14:paraId="2DFE0EB3" w14:textId="77777777" w:rsidR="00B4713D" w:rsidRDefault="006A78AD">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二）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0686B289" w14:textId="77777777" w:rsidR="00B4713D" w:rsidRDefault="006A78AD">
      <w:pPr>
        <w:adjustRightInd w:val="0"/>
        <w:snapToGrid w:val="0"/>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（三）</w:t>
      </w:r>
      <w:r>
        <w:rPr>
          <w:rFonts w:ascii="仿宋" w:eastAsia="仿宋" w:hAnsi="仿宋" w:cs="仿宋_GB2312" w:hint="eastAsia"/>
          <w:bCs/>
          <w:sz w:val="28"/>
          <w:szCs w:val="28"/>
        </w:rPr>
        <w:t>凡</w:t>
      </w:r>
      <w:r>
        <w:rPr>
          <w:rFonts w:ascii="仿宋" w:eastAsia="仿宋" w:hAnsi="仿宋" w:cs="仿宋_GB2312" w:hint="eastAsia"/>
          <w:bCs/>
          <w:sz w:val="28"/>
          <w:szCs w:val="28"/>
        </w:rPr>
        <w:t>弄虚</w:t>
      </w:r>
      <w:r>
        <w:rPr>
          <w:rFonts w:ascii="仿宋" w:eastAsia="仿宋" w:hAnsi="仿宋" w:cs="仿宋_GB2312" w:hint="eastAsia"/>
          <w:bCs/>
          <w:sz w:val="28"/>
          <w:szCs w:val="28"/>
        </w:rPr>
        <w:t>作假、冒名顶替、徇私舞弊、停赛罢赛、打架斗殴以及无故弃权等违反体育道德和纪律者，一经查实，将按照有关管理规定</w:t>
      </w:r>
      <w:r>
        <w:rPr>
          <w:rFonts w:ascii="仿宋" w:eastAsia="仿宋" w:hAnsi="仿宋" w:cs="仿宋_GB2312" w:hint="eastAsia"/>
          <w:bCs/>
          <w:sz w:val="28"/>
          <w:szCs w:val="28"/>
        </w:rPr>
        <w:t>予以处罚</w:t>
      </w:r>
      <w:r>
        <w:rPr>
          <w:rFonts w:ascii="仿宋" w:eastAsia="仿宋" w:hAnsi="仿宋" w:cs="仿宋_GB2312" w:hint="eastAsia"/>
          <w:bCs/>
          <w:sz w:val="28"/>
          <w:szCs w:val="28"/>
        </w:rPr>
        <w:t>。</w:t>
      </w:r>
    </w:p>
    <w:p w14:paraId="787BEC83" w14:textId="77777777" w:rsidR="00B4713D" w:rsidRDefault="006A78AD">
      <w:pPr>
        <w:adjustRightInd w:val="0"/>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十三、技术官员</w:t>
      </w:r>
    </w:p>
    <w:p w14:paraId="452D4704" w14:textId="77777777" w:rsidR="00B4713D" w:rsidRDefault="006A78AD">
      <w:pPr>
        <w:adjustRightInd w:val="0"/>
        <w:snapToGrid w:val="0"/>
        <w:spacing w:line="540" w:lineRule="exact"/>
        <w:ind w:firstLineChars="200" w:firstLine="560"/>
        <w:rPr>
          <w:rFonts w:ascii="仿宋" w:eastAsia="仿宋" w:hAnsi="仿宋" w:cs="仿宋"/>
          <w:color w:val="000000"/>
          <w:sz w:val="28"/>
          <w:szCs w:val="28"/>
        </w:rPr>
      </w:pPr>
      <w:r>
        <w:rPr>
          <w:rFonts w:ascii="仿宋" w:eastAsia="仿宋" w:hAnsi="仿宋" w:cs="仿宋" w:hint="eastAsia"/>
          <w:sz w:val="28"/>
          <w:szCs w:val="28"/>
        </w:rPr>
        <w:lastRenderedPageBreak/>
        <w:t>按照本届运动会竞赛规程总则的有关规定执行。</w:t>
      </w:r>
    </w:p>
    <w:p w14:paraId="750A2DCE" w14:textId="77777777" w:rsidR="00B4713D" w:rsidRDefault="006A78AD">
      <w:pPr>
        <w:adjustRightInd w:val="0"/>
        <w:snapToGrid w:val="0"/>
        <w:spacing w:line="5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十四、</w:t>
      </w:r>
      <w:r>
        <w:rPr>
          <w:rFonts w:ascii="仿宋" w:eastAsia="仿宋" w:hAnsi="仿宋" w:cs="仿宋" w:hint="eastAsia"/>
          <w:b/>
          <w:bCs/>
          <w:sz w:val="28"/>
          <w:szCs w:val="28"/>
        </w:rPr>
        <w:t>运动员技术等级授予</w:t>
      </w:r>
    </w:p>
    <w:p w14:paraId="228C315F" w14:textId="78413675" w:rsidR="00B4713D" w:rsidRDefault="006A78AD">
      <w:pPr>
        <w:adjustRightInd w:val="0"/>
        <w:snapToGrid w:val="0"/>
        <w:spacing w:line="540" w:lineRule="exact"/>
        <w:ind w:firstLineChars="200" w:firstLine="560"/>
        <w:rPr>
          <w:rFonts w:ascii="仿宋" w:eastAsia="仿宋" w:hAnsi="仿宋" w:cs="仿宋_GB2312"/>
          <w:bCs/>
          <w:sz w:val="28"/>
          <w:szCs w:val="28"/>
        </w:rPr>
      </w:pPr>
      <w:r>
        <w:rPr>
          <w:rFonts w:ascii="仿宋" w:eastAsia="仿宋" w:hAnsi="仿宋" w:cs="仿宋_GB2312" w:hint="eastAsia"/>
          <w:bCs/>
          <w:sz w:val="28"/>
          <w:szCs w:val="28"/>
        </w:rPr>
        <w:t>（</w:t>
      </w:r>
      <w:r>
        <w:rPr>
          <w:rFonts w:ascii="仿宋" w:eastAsia="仿宋" w:hAnsi="仿宋" w:cs="仿宋_GB2312" w:hint="eastAsia"/>
          <w:bCs/>
          <w:sz w:val="28"/>
          <w:szCs w:val="28"/>
        </w:rPr>
        <w:t>一</w:t>
      </w:r>
      <w:r>
        <w:rPr>
          <w:rFonts w:ascii="仿宋" w:eastAsia="仿宋" w:hAnsi="仿宋" w:cs="仿宋_GB2312" w:hint="eastAsia"/>
          <w:bCs/>
          <w:sz w:val="28"/>
          <w:szCs w:val="28"/>
        </w:rPr>
        <w:t>）本次比赛为</w:t>
      </w:r>
      <w:r>
        <w:rPr>
          <w:rFonts w:ascii="仿宋" w:eastAsia="仿宋" w:hAnsi="仿宋" w:cs="仿宋_GB2312" w:hint="eastAsia"/>
          <w:bCs/>
          <w:sz w:val="28"/>
          <w:szCs w:val="28"/>
        </w:rPr>
        <w:t>2026</w:t>
      </w:r>
      <w:r>
        <w:rPr>
          <w:rFonts w:ascii="仿宋" w:eastAsia="仿宋" w:hAnsi="仿宋" w:cs="仿宋_GB2312" w:hint="eastAsia"/>
          <w:bCs/>
          <w:sz w:val="28"/>
          <w:szCs w:val="28"/>
        </w:rPr>
        <w:t>年国家体育总局公布的可授予运动员技术等级称号赛事，</w:t>
      </w:r>
      <w:r>
        <w:rPr>
          <w:rFonts w:ascii="仿宋" w:eastAsia="仿宋" w:hAnsi="仿宋" w:cs="仿宋_GB2312" w:hint="eastAsia"/>
          <w:bCs/>
          <w:sz w:val="28"/>
          <w:szCs w:val="28"/>
        </w:rPr>
        <w:t>男女</w:t>
      </w:r>
      <w:r>
        <w:rPr>
          <w:rFonts w:ascii="仿宋" w:eastAsia="仿宋" w:hAnsi="仿宋" w:cs="仿宋_GB2312" w:hint="eastAsia"/>
          <w:bCs/>
          <w:sz w:val="28"/>
          <w:szCs w:val="28"/>
        </w:rPr>
        <w:t>A</w:t>
      </w:r>
      <w:r>
        <w:rPr>
          <w:rFonts w:ascii="仿宋" w:eastAsia="仿宋" w:hAnsi="仿宋" w:cs="仿宋_GB2312" w:hint="eastAsia"/>
          <w:bCs/>
          <w:sz w:val="28"/>
          <w:szCs w:val="28"/>
        </w:rPr>
        <w:t>、</w:t>
      </w:r>
      <w:r>
        <w:rPr>
          <w:rFonts w:ascii="仿宋" w:eastAsia="仿宋" w:hAnsi="仿宋" w:cs="仿宋_GB2312" w:hint="eastAsia"/>
          <w:bCs/>
          <w:sz w:val="28"/>
          <w:szCs w:val="28"/>
        </w:rPr>
        <w:t>B</w:t>
      </w:r>
      <w:r>
        <w:rPr>
          <w:rFonts w:ascii="仿宋" w:eastAsia="仿宋" w:hAnsi="仿宋" w:cs="仿宋_GB2312" w:hint="eastAsia"/>
          <w:bCs/>
          <w:sz w:val="28"/>
          <w:szCs w:val="28"/>
        </w:rPr>
        <w:t>组（男子：</w:t>
      </w:r>
      <w:r>
        <w:rPr>
          <w:rFonts w:ascii="仿宋" w:eastAsia="仿宋" w:hAnsi="仿宋" w:cs="仿宋_GB2312" w:hint="eastAsia"/>
          <w:bCs/>
          <w:sz w:val="28"/>
          <w:szCs w:val="28"/>
        </w:rPr>
        <w:t>55</w:t>
      </w:r>
      <w:r>
        <w:rPr>
          <w:rFonts w:ascii="仿宋" w:eastAsia="仿宋" w:hAnsi="仿宋" w:cs="仿宋_GB2312" w:hint="eastAsia"/>
          <w:bCs/>
          <w:sz w:val="28"/>
          <w:szCs w:val="28"/>
        </w:rPr>
        <w:t>公斤级、</w:t>
      </w:r>
      <w:r>
        <w:rPr>
          <w:rFonts w:ascii="仿宋" w:eastAsia="仿宋" w:hAnsi="仿宋" w:cs="仿宋_GB2312" w:hint="eastAsia"/>
          <w:bCs/>
          <w:sz w:val="28"/>
          <w:szCs w:val="28"/>
        </w:rPr>
        <w:t>67</w:t>
      </w:r>
      <w:r>
        <w:rPr>
          <w:rFonts w:ascii="仿宋" w:eastAsia="仿宋" w:hAnsi="仿宋" w:cs="仿宋_GB2312" w:hint="eastAsia"/>
          <w:bCs/>
          <w:sz w:val="28"/>
          <w:szCs w:val="28"/>
        </w:rPr>
        <w:t>公斤级、</w:t>
      </w:r>
      <w:r>
        <w:rPr>
          <w:rFonts w:ascii="仿宋" w:eastAsia="仿宋" w:hAnsi="仿宋" w:cs="仿宋_GB2312" w:hint="eastAsia"/>
          <w:bCs/>
          <w:sz w:val="28"/>
          <w:szCs w:val="28"/>
        </w:rPr>
        <w:t>81</w:t>
      </w:r>
      <w:r>
        <w:rPr>
          <w:rFonts w:ascii="仿宋" w:eastAsia="仿宋" w:hAnsi="仿宋" w:cs="仿宋_GB2312" w:hint="eastAsia"/>
          <w:bCs/>
          <w:sz w:val="28"/>
          <w:szCs w:val="28"/>
        </w:rPr>
        <w:t>公斤级、</w:t>
      </w:r>
      <w:r>
        <w:rPr>
          <w:rFonts w:ascii="仿宋" w:eastAsia="仿宋" w:hAnsi="仿宋" w:cs="仿宋_GB2312" w:hint="eastAsia"/>
          <w:bCs/>
          <w:sz w:val="28"/>
          <w:szCs w:val="28"/>
        </w:rPr>
        <w:t>89</w:t>
      </w:r>
      <w:r>
        <w:rPr>
          <w:rFonts w:ascii="仿宋" w:eastAsia="仿宋" w:hAnsi="仿宋" w:cs="仿宋_GB2312" w:hint="eastAsia"/>
          <w:bCs/>
          <w:sz w:val="28"/>
          <w:szCs w:val="28"/>
        </w:rPr>
        <w:t>公斤级、</w:t>
      </w:r>
      <w:r>
        <w:rPr>
          <w:rFonts w:ascii="仿宋" w:eastAsia="仿宋" w:hAnsi="仿宋" w:cs="仿宋_GB2312" w:hint="eastAsia"/>
          <w:bCs/>
          <w:sz w:val="28"/>
          <w:szCs w:val="28"/>
        </w:rPr>
        <w:t>96</w:t>
      </w:r>
      <w:r>
        <w:rPr>
          <w:rFonts w:ascii="仿宋" w:eastAsia="仿宋" w:hAnsi="仿宋" w:cs="仿宋_GB2312" w:hint="eastAsia"/>
          <w:bCs/>
          <w:sz w:val="28"/>
          <w:szCs w:val="28"/>
        </w:rPr>
        <w:t>公斤级；女子：</w:t>
      </w:r>
      <w:r>
        <w:rPr>
          <w:rFonts w:ascii="仿宋" w:eastAsia="仿宋" w:hAnsi="仿宋" w:cs="仿宋_GB2312" w:hint="eastAsia"/>
          <w:bCs/>
          <w:sz w:val="28"/>
          <w:szCs w:val="28"/>
        </w:rPr>
        <w:t>49</w:t>
      </w:r>
      <w:r>
        <w:rPr>
          <w:rFonts w:ascii="仿宋" w:eastAsia="仿宋" w:hAnsi="仿宋" w:cs="仿宋_GB2312" w:hint="eastAsia"/>
          <w:bCs/>
          <w:sz w:val="28"/>
          <w:szCs w:val="28"/>
        </w:rPr>
        <w:t>公斤级、</w:t>
      </w:r>
      <w:r>
        <w:rPr>
          <w:rFonts w:ascii="仿宋" w:eastAsia="仿宋" w:hAnsi="仿宋" w:cs="仿宋_GB2312" w:hint="eastAsia"/>
          <w:bCs/>
          <w:sz w:val="28"/>
          <w:szCs w:val="28"/>
        </w:rPr>
        <w:t>64</w:t>
      </w:r>
      <w:r>
        <w:rPr>
          <w:rFonts w:ascii="仿宋" w:eastAsia="仿宋" w:hAnsi="仿宋" w:cs="仿宋_GB2312" w:hint="eastAsia"/>
          <w:bCs/>
          <w:sz w:val="28"/>
          <w:szCs w:val="28"/>
        </w:rPr>
        <w:t>公斤级、</w:t>
      </w:r>
      <w:r>
        <w:rPr>
          <w:rFonts w:ascii="仿宋" w:eastAsia="仿宋" w:hAnsi="仿宋" w:cs="仿宋_GB2312" w:hint="eastAsia"/>
          <w:bCs/>
          <w:sz w:val="28"/>
          <w:szCs w:val="28"/>
        </w:rPr>
        <w:t>76</w:t>
      </w:r>
      <w:r>
        <w:rPr>
          <w:rFonts w:ascii="仿宋" w:eastAsia="仿宋" w:hAnsi="仿宋" w:cs="仿宋_GB2312" w:hint="eastAsia"/>
          <w:bCs/>
          <w:sz w:val="28"/>
          <w:szCs w:val="28"/>
        </w:rPr>
        <w:t>公斤级）</w:t>
      </w:r>
      <w:r>
        <w:rPr>
          <w:rFonts w:ascii="仿宋" w:eastAsia="仿宋" w:hAnsi="仿宋" w:cs="仿宋_GB2312" w:hint="eastAsia"/>
          <w:bCs/>
          <w:sz w:val="28"/>
          <w:szCs w:val="28"/>
        </w:rPr>
        <w:t>为可授予运动员技术等级的</w:t>
      </w:r>
      <w:r>
        <w:rPr>
          <w:rFonts w:ascii="仿宋" w:eastAsia="仿宋" w:hAnsi="仿宋" w:cs="仿宋_GB2312" w:hint="eastAsia"/>
          <w:bCs/>
          <w:sz w:val="28"/>
          <w:szCs w:val="28"/>
        </w:rPr>
        <w:t>组别及小项，具体</w:t>
      </w:r>
      <w:r>
        <w:rPr>
          <w:rFonts w:ascii="仿宋" w:eastAsia="仿宋" w:hAnsi="仿宋" w:cs="仿宋_GB2312" w:hint="eastAsia"/>
          <w:bCs/>
          <w:sz w:val="28"/>
          <w:szCs w:val="28"/>
        </w:rPr>
        <w:t>标准</w:t>
      </w:r>
      <w:r>
        <w:rPr>
          <w:rFonts w:ascii="仿宋" w:eastAsia="仿宋" w:hAnsi="仿宋" w:cs="仿宋_GB2312" w:hint="eastAsia"/>
          <w:bCs/>
          <w:sz w:val="28"/>
          <w:szCs w:val="28"/>
        </w:rPr>
        <w:t>按</w:t>
      </w:r>
      <w:r>
        <w:rPr>
          <w:rFonts w:ascii="仿宋" w:eastAsia="仿宋" w:hAnsi="仿宋" w:cs="仿宋_GB2312" w:hint="eastAsia"/>
          <w:bCs/>
          <w:sz w:val="28"/>
          <w:szCs w:val="28"/>
        </w:rPr>
        <w:t>国家体育总局</w:t>
      </w:r>
      <w:r>
        <w:rPr>
          <w:rFonts w:ascii="仿宋" w:eastAsia="仿宋" w:hAnsi="仿宋" w:cs="仿宋_GB2312" w:hint="eastAsia"/>
          <w:bCs/>
          <w:sz w:val="28"/>
          <w:szCs w:val="28"/>
        </w:rPr>
        <w:t>发布的《举重运动员技术等级标准》执行。</w:t>
      </w:r>
    </w:p>
    <w:p w14:paraId="774ED4F6" w14:textId="77777777" w:rsidR="00B4713D" w:rsidRDefault="006A78AD">
      <w:pPr>
        <w:adjustRightInd w:val="0"/>
        <w:snapToGrid w:val="0"/>
        <w:spacing w:line="540" w:lineRule="exact"/>
        <w:ind w:firstLineChars="200" w:firstLine="560"/>
        <w:rPr>
          <w:rFonts w:ascii="仿宋" w:eastAsia="仿宋" w:hAnsi="仿宋" w:cs="仿宋_GB2312"/>
          <w:bCs/>
          <w:sz w:val="28"/>
          <w:szCs w:val="28"/>
        </w:rPr>
      </w:pPr>
      <w:r>
        <w:rPr>
          <w:rFonts w:ascii="仿宋" w:eastAsia="仿宋" w:hAnsi="仿宋" w:cs="仿宋_GB2312" w:hint="eastAsia"/>
          <w:bCs/>
          <w:sz w:val="28"/>
          <w:szCs w:val="28"/>
        </w:rPr>
        <w:t>（二）若赛前国家体育总局颁布新版《举重运动员技术等级标准》及对应竞赛级别设置，本次赛事运动员技术等级授予工作将按照新版标准执行；如新版标准设定的级别与本次赛事设置的级别不一致，不一致的对应级别将不再授予运动员技术等级称号。</w:t>
      </w:r>
    </w:p>
    <w:p w14:paraId="264CDE33" w14:textId="77777777" w:rsidR="00B4713D" w:rsidRDefault="006A78AD">
      <w:pPr>
        <w:adjustRightInd w:val="0"/>
        <w:snapToGrid w:val="0"/>
        <w:spacing w:line="540" w:lineRule="exact"/>
        <w:ind w:firstLineChars="200" w:firstLine="562"/>
        <w:rPr>
          <w:rFonts w:ascii="仿宋" w:eastAsia="仿宋" w:hAnsi="仿宋" w:cs="仿宋"/>
          <w:b/>
          <w:sz w:val="28"/>
          <w:szCs w:val="28"/>
        </w:rPr>
      </w:pPr>
      <w:r>
        <w:rPr>
          <w:rFonts w:ascii="仿宋" w:eastAsia="仿宋" w:hAnsi="仿宋" w:cs="仿宋" w:hint="eastAsia"/>
          <w:b/>
          <w:sz w:val="28"/>
          <w:szCs w:val="28"/>
        </w:rPr>
        <w:t>十</w:t>
      </w:r>
      <w:r>
        <w:rPr>
          <w:rFonts w:ascii="仿宋" w:eastAsia="仿宋" w:hAnsi="仿宋" w:cs="仿宋" w:hint="eastAsia"/>
          <w:b/>
          <w:sz w:val="28"/>
          <w:szCs w:val="28"/>
        </w:rPr>
        <w:t>五</w:t>
      </w:r>
      <w:r>
        <w:rPr>
          <w:rFonts w:ascii="仿宋" w:eastAsia="仿宋" w:hAnsi="仿宋" w:cs="仿宋" w:hint="eastAsia"/>
          <w:b/>
          <w:sz w:val="28"/>
          <w:szCs w:val="28"/>
        </w:rPr>
        <w:t>、其他</w:t>
      </w:r>
    </w:p>
    <w:p w14:paraId="6DF515AE" w14:textId="77777777" w:rsidR="00B4713D" w:rsidRDefault="006A78AD">
      <w:pPr>
        <w:adjustRightInd w:val="0"/>
        <w:snapToGrid w:val="0"/>
        <w:spacing w:line="54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（一）如本规程内容与本届运动会竞赛规程总则或上海市体育局相关规定发生冲突，则以本届运动会总则或上海市体育局规定为准。</w:t>
      </w:r>
    </w:p>
    <w:p w14:paraId="6E4D952A" w14:textId="77777777" w:rsidR="00B4713D" w:rsidRDefault="006A78AD">
      <w:pPr>
        <w:adjustRightInd w:val="0"/>
        <w:snapToGrid w:val="0"/>
        <w:spacing w:line="540" w:lineRule="exact"/>
        <w:ind w:firstLineChars="200" w:firstLine="560"/>
        <w:rPr>
          <w:rFonts w:ascii="仿宋" w:eastAsia="仿宋" w:hAnsi="仿宋" w:cs="仿宋"/>
          <w:color w:val="000000"/>
          <w:sz w:val="28"/>
          <w:szCs w:val="28"/>
        </w:rPr>
      </w:pPr>
      <w:bookmarkStart w:id="1" w:name="_Hlk162361054"/>
      <w:r>
        <w:rPr>
          <w:rFonts w:ascii="仿宋" w:eastAsia="仿宋" w:hAnsi="仿宋" w:cs="仿宋" w:hint="eastAsia"/>
          <w:color w:val="000000"/>
          <w:sz w:val="28"/>
          <w:szCs w:val="28"/>
        </w:rPr>
        <w:t>（二）参赛单位运动员、教练员应知晓体育竞赛的相关风险，确保自己身体状况符合参赛要求，自行承担非承</w:t>
      </w:r>
      <w:r>
        <w:rPr>
          <w:rFonts w:ascii="仿宋" w:eastAsia="仿宋" w:hAnsi="仿宋" w:cs="仿宋" w:hint="eastAsia"/>
          <w:color w:val="000000"/>
          <w:sz w:val="28"/>
          <w:szCs w:val="28"/>
        </w:rPr>
        <w:t>办单位故意或重大过失导致的伤害。</w:t>
      </w:r>
      <w:bookmarkEnd w:id="1"/>
    </w:p>
    <w:p w14:paraId="31606E42" w14:textId="77777777" w:rsidR="00B4713D" w:rsidRDefault="006A78AD">
      <w:pPr>
        <w:adjustRightInd w:val="0"/>
        <w:snapToGrid w:val="0"/>
        <w:spacing w:line="54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（三）未尽事宜，另行通知。</w:t>
      </w:r>
    </w:p>
    <w:p w14:paraId="5B72B982" w14:textId="77777777" w:rsidR="00B4713D" w:rsidRDefault="00B4713D">
      <w:pPr>
        <w:spacing w:line="540" w:lineRule="exact"/>
      </w:pPr>
    </w:p>
    <w:p w14:paraId="5B43A0C4" w14:textId="77777777" w:rsidR="00B4713D" w:rsidRDefault="00B4713D">
      <w:pPr>
        <w:spacing w:line="540" w:lineRule="exact"/>
      </w:pPr>
    </w:p>
    <w:p w14:paraId="4C7B78A9" w14:textId="77777777" w:rsidR="00B4713D" w:rsidRDefault="00B4713D">
      <w:pPr>
        <w:spacing w:line="540" w:lineRule="exact"/>
      </w:pPr>
    </w:p>
    <w:p w14:paraId="37D0D618" w14:textId="77777777" w:rsidR="00B4713D" w:rsidRDefault="006A78AD">
      <w:pPr>
        <w:adjustRightInd w:val="0"/>
        <w:snapToGrid w:val="0"/>
        <w:spacing w:line="540" w:lineRule="exact"/>
        <w:jc w:val="right"/>
        <w:rPr>
          <w:rFonts w:ascii="仿宋" w:eastAsia="仿宋" w:hAnsi="仿宋" w:cs="仿宋"/>
          <w:color w:val="000000"/>
          <w:sz w:val="28"/>
          <w:szCs w:val="28"/>
        </w:rPr>
      </w:pPr>
      <w:r>
        <w:rPr>
          <w:rFonts w:ascii="仿宋" w:eastAsia="仿宋" w:hAnsi="仿宋" w:cs="仿宋" w:hint="eastAsia"/>
          <w:color w:val="000000"/>
          <w:sz w:val="28"/>
          <w:szCs w:val="28"/>
        </w:rPr>
        <w:t>上海市竞技体育训练管理中心田径运动中心</w:t>
      </w:r>
    </w:p>
    <w:p w14:paraId="61B2235E" w14:textId="77777777" w:rsidR="00B4713D" w:rsidRDefault="006A78AD">
      <w:pPr>
        <w:adjustRightInd w:val="0"/>
        <w:snapToGrid w:val="0"/>
        <w:spacing w:line="54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上海市举重协会</w:t>
      </w:r>
    </w:p>
    <w:p w14:paraId="0A03C663" w14:textId="77777777" w:rsidR="00B4713D" w:rsidRDefault="00B4713D">
      <w:pPr>
        <w:adjustRightInd w:val="0"/>
        <w:snapToGrid w:val="0"/>
        <w:spacing w:line="540" w:lineRule="exact"/>
        <w:ind w:firstLine="560"/>
      </w:pPr>
    </w:p>
    <w:sectPr w:rsidR="00B4713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781DB" w14:textId="77777777" w:rsidR="006A78AD" w:rsidRDefault="006A78AD">
      <w:r>
        <w:separator/>
      </w:r>
    </w:p>
  </w:endnote>
  <w:endnote w:type="continuationSeparator" w:id="0">
    <w:p w14:paraId="3FBBE732" w14:textId="77777777" w:rsidR="006A78AD" w:rsidRDefault="006A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EA148" w14:textId="77777777" w:rsidR="00B4713D" w:rsidRDefault="006A78AD">
    <w:pPr>
      <w:pStyle w:val="a3"/>
    </w:pPr>
    <w:r>
      <w:rPr>
        <w:noProof/>
      </w:rPr>
      <mc:AlternateContent>
        <mc:Choice Requires="wps">
          <w:drawing>
            <wp:anchor distT="0" distB="0" distL="114300" distR="114300" simplePos="0" relativeHeight="251659264" behindDoc="0" locked="0" layoutInCell="1" allowOverlap="1" wp14:anchorId="5E7E99EB" wp14:editId="39E3B26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40C235" w14:textId="77777777" w:rsidR="00B4713D" w:rsidRDefault="006A78AD">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E7E99E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6F40C235" w14:textId="77777777" w:rsidR="00B4713D" w:rsidRDefault="006A78AD">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351C6" w14:textId="77777777" w:rsidR="006A78AD" w:rsidRDefault="006A78AD">
      <w:r>
        <w:separator/>
      </w:r>
    </w:p>
  </w:footnote>
  <w:footnote w:type="continuationSeparator" w:id="0">
    <w:p w14:paraId="03B800FC" w14:textId="77777777" w:rsidR="006A78AD" w:rsidRDefault="006A7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1D1BFD"/>
    <w:multiLevelType w:val="singleLevel"/>
    <w:tmpl w:val="C81D1BFD"/>
    <w:lvl w:ilvl="0">
      <w:start w:val="1"/>
      <w:numFmt w:val="chineseCounting"/>
      <w:suff w:val="nothing"/>
      <w:lvlText w:val="%1、"/>
      <w:lvlJc w:val="left"/>
      <w:rPr>
        <w:rFonts w:ascii="仿宋" w:eastAsia="仿宋" w:hAnsi="仿宋" w:cs="仿宋" w:hint="eastAsia"/>
        <w:b/>
        <w:bCs/>
        <w:sz w:val="28"/>
        <w:szCs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ViNjUzODYzZjNmOWQ5MzJiYjNmMDAxMzc5ZjJlMmQifQ=="/>
  </w:docVars>
  <w:rsids>
    <w:rsidRoot w:val="00B4713D"/>
    <w:rsid w:val="003A6B66"/>
    <w:rsid w:val="003F64A9"/>
    <w:rsid w:val="006A78AD"/>
    <w:rsid w:val="00B4713D"/>
    <w:rsid w:val="00CD22DB"/>
    <w:rsid w:val="02493090"/>
    <w:rsid w:val="026F6150"/>
    <w:rsid w:val="029D518A"/>
    <w:rsid w:val="03D177E1"/>
    <w:rsid w:val="04785EAF"/>
    <w:rsid w:val="04AE2206"/>
    <w:rsid w:val="059A3C03"/>
    <w:rsid w:val="065F2600"/>
    <w:rsid w:val="069F5975"/>
    <w:rsid w:val="06E60D29"/>
    <w:rsid w:val="0729662C"/>
    <w:rsid w:val="08E92ED7"/>
    <w:rsid w:val="096778E6"/>
    <w:rsid w:val="097F383C"/>
    <w:rsid w:val="099077F7"/>
    <w:rsid w:val="0ABD0ABF"/>
    <w:rsid w:val="0B682D24"/>
    <w:rsid w:val="0C02632A"/>
    <w:rsid w:val="0C452B1A"/>
    <w:rsid w:val="0DDF0D4D"/>
    <w:rsid w:val="0E89381A"/>
    <w:rsid w:val="0E8B67DF"/>
    <w:rsid w:val="0ED4462A"/>
    <w:rsid w:val="0FE73EE9"/>
    <w:rsid w:val="1001144E"/>
    <w:rsid w:val="123258EF"/>
    <w:rsid w:val="12AA1929"/>
    <w:rsid w:val="13425888"/>
    <w:rsid w:val="13525B1D"/>
    <w:rsid w:val="13C0517C"/>
    <w:rsid w:val="13D053C0"/>
    <w:rsid w:val="142D3C86"/>
    <w:rsid w:val="15455939"/>
    <w:rsid w:val="163634D4"/>
    <w:rsid w:val="19375EE1"/>
    <w:rsid w:val="197D6643"/>
    <w:rsid w:val="1A450189"/>
    <w:rsid w:val="1AAE7662"/>
    <w:rsid w:val="1B1C038E"/>
    <w:rsid w:val="1BE37C5A"/>
    <w:rsid w:val="1CF540E9"/>
    <w:rsid w:val="1DB678AF"/>
    <w:rsid w:val="1DCF0496"/>
    <w:rsid w:val="1DFC28D1"/>
    <w:rsid w:val="1E7B23CC"/>
    <w:rsid w:val="1E802C4D"/>
    <w:rsid w:val="1EFF2FFD"/>
    <w:rsid w:val="1F3D07B7"/>
    <w:rsid w:val="1F6D7F66"/>
    <w:rsid w:val="21020B82"/>
    <w:rsid w:val="212533A7"/>
    <w:rsid w:val="218E68BA"/>
    <w:rsid w:val="231D6147"/>
    <w:rsid w:val="23893087"/>
    <w:rsid w:val="24621AEB"/>
    <w:rsid w:val="24747E2A"/>
    <w:rsid w:val="268169ED"/>
    <w:rsid w:val="2714160F"/>
    <w:rsid w:val="27C70430"/>
    <w:rsid w:val="27DE3507"/>
    <w:rsid w:val="27E45486"/>
    <w:rsid w:val="280A64DF"/>
    <w:rsid w:val="28B9421C"/>
    <w:rsid w:val="28E15521"/>
    <w:rsid w:val="29824F56"/>
    <w:rsid w:val="29EB5CDB"/>
    <w:rsid w:val="2B430715"/>
    <w:rsid w:val="2B5F4578"/>
    <w:rsid w:val="2B8A1EA0"/>
    <w:rsid w:val="2C4C35F9"/>
    <w:rsid w:val="2C8965FC"/>
    <w:rsid w:val="2C931228"/>
    <w:rsid w:val="2CA302F8"/>
    <w:rsid w:val="2CBD14C8"/>
    <w:rsid w:val="2CF5678B"/>
    <w:rsid w:val="2D60250C"/>
    <w:rsid w:val="2E0F48DF"/>
    <w:rsid w:val="2E1C6B0D"/>
    <w:rsid w:val="2EBA2A9C"/>
    <w:rsid w:val="305331A8"/>
    <w:rsid w:val="31004CD9"/>
    <w:rsid w:val="3157468A"/>
    <w:rsid w:val="316137CA"/>
    <w:rsid w:val="3186135C"/>
    <w:rsid w:val="31EF6F01"/>
    <w:rsid w:val="342310E4"/>
    <w:rsid w:val="34A35D81"/>
    <w:rsid w:val="35FE3BB6"/>
    <w:rsid w:val="364F69D9"/>
    <w:rsid w:val="36A4475E"/>
    <w:rsid w:val="371E6815"/>
    <w:rsid w:val="37B7401D"/>
    <w:rsid w:val="37E34E12"/>
    <w:rsid w:val="38037D8A"/>
    <w:rsid w:val="386D6DD1"/>
    <w:rsid w:val="391334D5"/>
    <w:rsid w:val="3A175247"/>
    <w:rsid w:val="3A6F6E31"/>
    <w:rsid w:val="3AA87F90"/>
    <w:rsid w:val="3E611186"/>
    <w:rsid w:val="3F4C77FC"/>
    <w:rsid w:val="40E515C4"/>
    <w:rsid w:val="42075BA1"/>
    <w:rsid w:val="428B67D2"/>
    <w:rsid w:val="42DA1507"/>
    <w:rsid w:val="43CD6976"/>
    <w:rsid w:val="43D40B88"/>
    <w:rsid w:val="446E63AB"/>
    <w:rsid w:val="44B41888"/>
    <w:rsid w:val="47266AC9"/>
    <w:rsid w:val="49A07007"/>
    <w:rsid w:val="4ACC5BD9"/>
    <w:rsid w:val="4BC15012"/>
    <w:rsid w:val="4C286E40"/>
    <w:rsid w:val="4D8B58D8"/>
    <w:rsid w:val="4FA0465B"/>
    <w:rsid w:val="4FC07A05"/>
    <w:rsid w:val="4FD25A40"/>
    <w:rsid w:val="4FD5108C"/>
    <w:rsid w:val="502D711A"/>
    <w:rsid w:val="507B60D8"/>
    <w:rsid w:val="50C64E79"/>
    <w:rsid w:val="52224331"/>
    <w:rsid w:val="52CF44B9"/>
    <w:rsid w:val="54BA16C5"/>
    <w:rsid w:val="55322ADD"/>
    <w:rsid w:val="5586200A"/>
    <w:rsid w:val="563F39C5"/>
    <w:rsid w:val="56B66C23"/>
    <w:rsid w:val="56D46542"/>
    <w:rsid w:val="580746F5"/>
    <w:rsid w:val="59215342"/>
    <w:rsid w:val="59723DF0"/>
    <w:rsid w:val="59FD190B"/>
    <w:rsid w:val="5AA21E9A"/>
    <w:rsid w:val="5B4672E2"/>
    <w:rsid w:val="5B5E63DA"/>
    <w:rsid w:val="5B8147BE"/>
    <w:rsid w:val="5D7719D5"/>
    <w:rsid w:val="5DD92690"/>
    <w:rsid w:val="5E0755EA"/>
    <w:rsid w:val="5E9D0BE8"/>
    <w:rsid w:val="5F1871E8"/>
    <w:rsid w:val="5FFC54B8"/>
    <w:rsid w:val="603F003B"/>
    <w:rsid w:val="60597AB8"/>
    <w:rsid w:val="60A806F7"/>
    <w:rsid w:val="61120392"/>
    <w:rsid w:val="619F599E"/>
    <w:rsid w:val="61B2747F"/>
    <w:rsid w:val="622B0FE0"/>
    <w:rsid w:val="62BB05B6"/>
    <w:rsid w:val="63F21DB5"/>
    <w:rsid w:val="63FC32FD"/>
    <w:rsid w:val="652266CA"/>
    <w:rsid w:val="655A40B6"/>
    <w:rsid w:val="65C074CB"/>
    <w:rsid w:val="66CB7C87"/>
    <w:rsid w:val="6AC16EE1"/>
    <w:rsid w:val="6B2C62E4"/>
    <w:rsid w:val="6C176058"/>
    <w:rsid w:val="6DE63CE5"/>
    <w:rsid w:val="6E3851B0"/>
    <w:rsid w:val="6F046E40"/>
    <w:rsid w:val="6FFF127B"/>
    <w:rsid w:val="726F6CC7"/>
    <w:rsid w:val="73320420"/>
    <w:rsid w:val="743552A7"/>
    <w:rsid w:val="74D6127F"/>
    <w:rsid w:val="75183646"/>
    <w:rsid w:val="785A162A"/>
    <w:rsid w:val="795310F0"/>
    <w:rsid w:val="79870D4F"/>
    <w:rsid w:val="7A4D1FE3"/>
    <w:rsid w:val="7A5F5873"/>
    <w:rsid w:val="7A8772A3"/>
    <w:rsid w:val="7B8F2355"/>
    <w:rsid w:val="7BE70A81"/>
    <w:rsid w:val="7C683105"/>
    <w:rsid w:val="7C7750F6"/>
    <w:rsid w:val="7CA53386"/>
    <w:rsid w:val="7CB974BC"/>
    <w:rsid w:val="7CD662C0"/>
    <w:rsid w:val="7D3B25C7"/>
    <w:rsid w:val="7D9B54C4"/>
    <w:rsid w:val="7E5751DF"/>
    <w:rsid w:val="7E9B156F"/>
    <w:rsid w:val="7EF1E9BD"/>
    <w:rsid w:val="7F3E1232"/>
    <w:rsid w:val="7FA25E77"/>
    <w:rsid w:val="7FB64187"/>
    <w:rsid w:val="7FD2355F"/>
    <w:rsid w:val="7FEC2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FD16E5"/>
  <w15:docId w15:val="{51533014-DE9D-4F06-B31E-6A0E28503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qFormat="1"/>
    <w:lsdException w:name="footer" w:qFormat="1"/>
    <w:lsdException w:name="caption" w:semiHidden="1" w:unhideWhenUsed="1" w:qFormat="1"/>
    <w:lsdException w:name="footnote reference" w:uiPriority="99" w:qFormat="1"/>
    <w:lsdException w:name="Title" w:qFormat="1"/>
    <w:lsdException w:name="Default Paragraph Font" w:semiHidden="1" w:qFormat="1"/>
    <w:lsdException w:name="Body Text" w:uiPriority="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仿宋_GB2312" w:hAnsi="Calibri"/>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note text"/>
    <w:basedOn w:val="a"/>
    <w:uiPriority w:val="99"/>
    <w:qFormat/>
    <w:pPr>
      <w:snapToGrid w:val="0"/>
      <w:jc w:val="left"/>
    </w:pPr>
    <w:rPr>
      <w:sz w:val="18"/>
      <w:szCs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qFormat/>
    <w:rPr>
      <w:color w:val="0000FF"/>
      <w:u w:val="single"/>
    </w:rPr>
  </w:style>
  <w:style w:type="character" w:styleId="a8">
    <w:name w:val="footnote reference"/>
    <w:basedOn w:val="a0"/>
    <w:uiPriority w:val="99"/>
    <w:qFormat/>
    <w:rPr>
      <w:vertAlign w:val="superscript"/>
    </w:rPr>
  </w:style>
  <w:style w:type="paragraph" w:customStyle="1" w:styleId="TableParagraph">
    <w:name w:val="Table Paragraph"/>
    <w:basedOn w:val="a"/>
    <w:uiPriority w:val="1"/>
    <w:qFormat/>
    <w:rPr>
      <w:rFonts w:ascii="宋体" w:eastAsia="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43b17a14-4f8b-41db-b815-96ad97756e1e</errorID>
      <errorWord>08年9月1日</errorWord>
      <group>L1_Knowledge</group>
      <groupName>知识性问题</groupName>
      <ability>L2_Time</ability>
      <abilityName>日期时间</abilityName>
      <candidateList/>
      <explain>年份应使用完整数值。</explain>
      <paraID>1A3A6DAD</paraID>
      <start>104</start>
      <end>111</end>
      <status>ignored</status>
      <modifiedWord/>
      <trackRevisions>false</trackRevisions>
    </reviewItem>
    <reviewItem>
      <errorID>0f502967-8982-4697-899c-6f03215c79b0</errorID>
      <errorWord>09年12月31日</errorWord>
      <group>L1_Knowledge</group>
      <groupName>知识性问题</groupName>
      <ability>L2_Time</ability>
      <abilityName>日期时间</abilityName>
      <candidateList/>
      <explain>年份应使用完整数值。</explain>
      <paraID>1A3A6DAD</paraID>
      <start>112</start>
      <end>121</end>
      <status>ignored</status>
      <modifiedWord/>
      <trackRevisions>false</trackRevisions>
    </reviewItem>
    <reviewItem>
      <errorID>098169db-dfd6-44a3-9a9b-8ca41ccb1f89</errorID>
      <errorWord>目</errorWord>
      <group>L1_Word</group>
      <groupName>字词问题</groupName>
      <ability>L2_Typo</ability>
      <abilityName>字词错误</abilityName>
      <candidateList>
        <item>目以</item>
      </candidateList>
      <explain/>
      <paraID>3609AFBD</paraID>
      <start>21</start>
      <end>22</end>
      <status>ignored</status>
      <modifiedWord/>
      <trackRevisions>false</trackRevisions>
    </reviewItem>
    <reviewItem>
      <errorID>75f4c860-881c-47c2-9cb0-6f2d98d259d7</errorID>
      <errorWord>计</errorWord>
      <group>L1_Word</group>
      <groupName>字词问题</groupName>
      <ability>L2_Typo</ability>
      <abilityName>字词错误</abilityName>
      <candidateList>
        <item>计算</item>
      </candidateList>
      <explain/>
      <paraID>22F161A8</paraID>
      <start>33</start>
      <end>34</end>
      <status>ignored</status>
      <modifiedWord/>
      <trackRevisions>false</trackRevisions>
    </reviewItem>
    <reviewItem>
      <errorID>1523ffae-3fe7-4366-b411-80315490c703</errorID>
      <errorWord>称量重</errorWord>
      <group>L1_Word</group>
      <groupName>字词问题</groupName>
      <ability>L2_Typo</ability>
      <abilityName>字词错误</abilityName>
      <candidateList>
        <item>称量</item>
      </candidateList>
      <explain/>
      <paraID>6EC03256</paraID>
      <start>6</start>
      <end>8</end>
      <status>modified</status>
      <modifiedWord>称量</modifiedWord>
      <trackRevisions>false</trackRevisions>
    </reviewItem>
    <reviewItem>
      <errorID>17267644-b98f-47b1-9654-4794229e957c</errorID>
      <errorWord>佩带</errorWord>
      <group>L1_Word</group>
      <groupName>字词问题</groupName>
      <ability>L2_Typo</ability>
      <abilityName>字词错误</abilityName>
      <candidateList>
        <item>佩戴</item>
      </candidateList>
      <explain>存在发音相同字词的误用。</explain>
      <paraID> 658E022</paraID>
      <start>26</start>
      <end>28</end>
      <status>modified</status>
      <modifiedWord>佩戴</modifiedWord>
      <trackRevisions>false</trackRevisions>
    </reviewItem>
    <reviewItem>
      <errorID>8f3b6dbc-34da-4e90-b0ad-9f0d47cac329</errorID>
      <errorWord>(</errorWord>
      <group>L1_Format</group>
      <groupName>格式问题</groupName>
      <ability>L2_HalfPunc</ability>
      <abilityName>全半角检查</abilityName>
      <candidateList>
        <item>（</item>
      </candidateList>
      <explain>文本全半角错误。</explain>
      <paraID>4D1C45A5</paraID>
      <start>7</start>
      <end>8</end>
      <status>modified</status>
      <modifiedWord>（</modifiedWord>
      <trackRevisions>false</trackRevisions>
    </reviewItem>
    <reviewItem>
      <errorID>bdc7d15b-7ab3-42b4-9f00-9cee46e3ce67</errorID>
      <errorWord>)</errorWord>
      <group>L1_Format</group>
      <groupName>格式问题</groupName>
      <ability>L2_HalfPunc</ability>
      <abilityName>全半角检查</abilityName>
      <candidateList>
        <item>）</item>
      </candidateList>
      <explain>文本全半角错误。</explain>
      <paraID>4D1C45A5</paraID>
      <start>15</start>
      <end>16</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686A79-44DA-4805-8213-4762524F88A8}">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407</Words>
  <Characters>2322</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体教结合</cp:lastModifiedBy>
  <cp:revision>2</cp:revision>
  <cp:lastPrinted>2025-12-22T06:58:00Z</cp:lastPrinted>
  <dcterms:created xsi:type="dcterms:W3CDTF">2022-02-07T09:51:00Z</dcterms:created>
  <dcterms:modified xsi:type="dcterms:W3CDTF">2026-04-28T06:28:00Z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DFEC225145CE4C34A1283939DC70F19C_13</vt:lpwstr>
  </property>
  <property fmtid="{D5CDD505-2E9C-101B-9397-08002B2CF9AE}" pid="4" name="KSOTemplateDocerSaveRecord">
    <vt:lpwstr>eyJoZGlkIjoiZTViNjUzODYzZjNmOWQ5MzJiYjNmMDAxMzc5ZjJlMmQiLCJ1c2VySWQiOiIxNDQ2MzUxODczIn0=</vt:lpwstr>
  </property>
</Properties>
</file>